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DAA6E" w14:textId="77777777" w:rsidR="0052027B" w:rsidRDefault="0052027B">
      <w:pPr>
        <w:widowControl w:val="0"/>
        <w:pBdr>
          <w:top w:val="nil"/>
          <w:left w:val="nil"/>
          <w:bottom w:val="nil"/>
          <w:right w:val="nil"/>
          <w:between w:val="nil"/>
        </w:pBdr>
        <w:spacing w:line="276" w:lineRule="auto"/>
      </w:pPr>
    </w:p>
    <w:p w14:paraId="1220091E" w14:textId="77777777" w:rsidR="0052027B" w:rsidRDefault="0052027B">
      <w:pPr>
        <w:spacing w:before="60" w:line="276" w:lineRule="auto"/>
        <w:jc w:val="both"/>
      </w:pPr>
    </w:p>
    <w:p w14:paraId="720A7E7D" w14:textId="77777777" w:rsidR="0052027B" w:rsidRDefault="00000000">
      <w:pPr>
        <w:spacing w:line="276" w:lineRule="auto"/>
        <w:jc w:val="center"/>
        <w:rPr>
          <w:b/>
          <w:sz w:val="36"/>
          <w:szCs w:val="36"/>
        </w:rPr>
      </w:pPr>
      <w:r>
        <w:rPr>
          <w:b/>
          <w:sz w:val="36"/>
          <w:szCs w:val="36"/>
        </w:rPr>
        <w:t>ATURAN PELAKSANAAN</w:t>
      </w:r>
    </w:p>
    <w:p w14:paraId="17A38344" w14:textId="77777777" w:rsidR="0052027B" w:rsidRDefault="0052027B">
      <w:pPr>
        <w:spacing w:line="276" w:lineRule="auto"/>
      </w:pPr>
    </w:p>
    <w:p w14:paraId="76EF72EF" w14:textId="77777777" w:rsidR="0052027B" w:rsidRDefault="0052027B">
      <w:pPr>
        <w:spacing w:line="276" w:lineRule="auto"/>
      </w:pPr>
    </w:p>
    <w:p w14:paraId="5B19339B" w14:textId="77777777" w:rsidR="0052027B" w:rsidRDefault="0052027B">
      <w:pPr>
        <w:spacing w:line="276" w:lineRule="auto"/>
      </w:pPr>
    </w:p>
    <w:p w14:paraId="70DDBA04" w14:textId="77777777" w:rsidR="0052027B" w:rsidRDefault="0052027B">
      <w:pPr>
        <w:spacing w:line="276" w:lineRule="auto"/>
      </w:pPr>
    </w:p>
    <w:p w14:paraId="05361D33" w14:textId="5C9ED815" w:rsidR="0052027B" w:rsidRDefault="00124FB4">
      <w:pPr>
        <w:spacing w:line="276" w:lineRule="auto"/>
        <w:jc w:val="center"/>
      </w:pPr>
      <w:r w:rsidRPr="00564926">
        <w:rPr>
          <w:rFonts w:ascii="Arial Narrow" w:hAnsi="Arial Narrow" w:cstheme="minorHAnsi"/>
          <w:noProof/>
        </w:rPr>
        <w:drawing>
          <wp:anchor distT="0" distB="0" distL="114300" distR="114300" simplePos="0" relativeHeight="251661312" behindDoc="1" locked="0" layoutInCell="1" allowOverlap="1" wp14:anchorId="14841336" wp14:editId="7FCEE705">
            <wp:simplePos x="0" y="0"/>
            <wp:positionH relativeFrom="column">
              <wp:posOffset>2369820</wp:posOffset>
            </wp:positionH>
            <wp:positionV relativeFrom="paragraph">
              <wp:posOffset>159385</wp:posOffset>
            </wp:positionV>
            <wp:extent cx="982345" cy="1066800"/>
            <wp:effectExtent l="0" t="0" r="8255" b="0"/>
            <wp:wrapNone/>
            <wp:docPr id="964942579" name="Gamba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648285" name="Gambar 1145648285"/>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2345" cy="1066800"/>
                    </a:xfrm>
                    <a:prstGeom prst="rect">
                      <a:avLst/>
                    </a:prstGeom>
                  </pic:spPr>
                </pic:pic>
              </a:graphicData>
            </a:graphic>
            <wp14:sizeRelH relativeFrom="page">
              <wp14:pctWidth>0</wp14:pctWidth>
            </wp14:sizeRelH>
            <wp14:sizeRelV relativeFrom="page">
              <wp14:pctHeight>0</wp14:pctHeight>
            </wp14:sizeRelV>
          </wp:anchor>
        </w:drawing>
      </w:r>
      <w:r>
        <w:t>Mengesahkan:</w:t>
      </w:r>
    </w:p>
    <w:p w14:paraId="080AD6D1" w14:textId="08F44A45" w:rsidR="0052027B" w:rsidRDefault="0052027B">
      <w:pPr>
        <w:spacing w:line="276" w:lineRule="auto"/>
        <w:jc w:val="center"/>
        <w:rPr>
          <w:u w:val="single"/>
        </w:rPr>
      </w:pPr>
    </w:p>
    <w:p w14:paraId="22DFC6A0" w14:textId="40BAE2E2" w:rsidR="0052027B" w:rsidRDefault="0052027B">
      <w:pPr>
        <w:spacing w:line="276" w:lineRule="auto"/>
        <w:jc w:val="center"/>
        <w:rPr>
          <w:u w:val="single"/>
        </w:rPr>
      </w:pPr>
    </w:p>
    <w:p w14:paraId="7DD3B286" w14:textId="77777777" w:rsidR="0052027B" w:rsidRDefault="0052027B">
      <w:pPr>
        <w:spacing w:line="276" w:lineRule="auto"/>
        <w:jc w:val="center"/>
        <w:rPr>
          <w:u w:val="single"/>
        </w:rPr>
      </w:pPr>
    </w:p>
    <w:p w14:paraId="3D74CD0B" w14:textId="77777777" w:rsidR="0052027B" w:rsidRDefault="00000000">
      <w:pPr>
        <w:spacing w:line="276" w:lineRule="auto"/>
        <w:jc w:val="center"/>
        <w:rPr>
          <w:b/>
          <w:u w:val="single"/>
        </w:rPr>
      </w:pPr>
      <w:r>
        <w:rPr>
          <w:b/>
          <w:u w:val="single"/>
        </w:rPr>
        <w:t>Warsito</w:t>
      </w:r>
    </w:p>
    <w:p w14:paraId="44EAFD55" w14:textId="77777777" w:rsidR="0052027B" w:rsidRDefault="00000000">
      <w:pPr>
        <w:spacing w:line="276" w:lineRule="auto"/>
        <w:jc w:val="center"/>
        <w:rPr>
          <w:b/>
        </w:rPr>
      </w:pPr>
      <w:r>
        <w:rPr>
          <w:b/>
        </w:rPr>
        <w:t>Direktur Utama</w:t>
      </w:r>
    </w:p>
    <w:p w14:paraId="060573A9" w14:textId="77777777" w:rsidR="0052027B" w:rsidRDefault="0052027B">
      <w:pPr>
        <w:spacing w:line="276" w:lineRule="auto"/>
      </w:pPr>
    </w:p>
    <w:p w14:paraId="1A32BC57" w14:textId="77777777" w:rsidR="0052027B" w:rsidRDefault="0052027B">
      <w:pPr>
        <w:spacing w:line="276" w:lineRule="auto"/>
      </w:pPr>
    </w:p>
    <w:p w14:paraId="277013F3" w14:textId="77777777" w:rsidR="0052027B" w:rsidRDefault="0052027B">
      <w:pPr>
        <w:spacing w:line="276" w:lineRule="auto"/>
      </w:pPr>
    </w:p>
    <w:p w14:paraId="11BA098D" w14:textId="77777777" w:rsidR="0052027B" w:rsidRDefault="0052027B">
      <w:pPr>
        <w:spacing w:line="276" w:lineRule="auto"/>
      </w:pPr>
    </w:p>
    <w:p w14:paraId="290D2983" w14:textId="77777777" w:rsidR="0052027B" w:rsidRDefault="0052027B">
      <w:pPr>
        <w:spacing w:line="276" w:lineRule="auto"/>
      </w:pPr>
    </w:p>
    <w:p w14:paraId="78FE3E69" w14:textId="77777777" w:rsidR="0052027B" w:rsidRDefault="00000000">
      <w:pPr>
        <w:tabs>
          <w:tab w:val="left" w:pos="2410"/>
          <w:tab w:val="left" w:pos="2835"/>
        </w:tabs>
        <w:spacing w:line="276" w:lineRule="auto"/>
        <w:jc w:val="both"/>
        <w:rPr>
          <w:b/>
        </w:rPr>
      </w:pPr>
      <w:r>
        <w:t>NO. PENGGANDAAN</w:t>
      </w:r>
      <w:r>
        <w:tab/>
        <w:t xml:space="preserve">:  </w:t>
      </w:r>
    </w:p>
    <w:p w14:paraId="4CAD2859" w14:textId="77777777" w:rsidR="0052027B" w:rsidRDefault="00000000">
      <w:pPr>
        <w:tabs>
          <w:tab w:val="left" w:pos="2410"/>
          <w:tab w:val="left" w:pos="2835"/>
        </w:tabs>
        <w:spacing w:line="276" w:lineRule="auto"/>
        <w:jc w:val="both"/>
        <w:rPr>
          <w:b/>
        </w:rPr>
      </w:pPr>
      <w:r>
        <w:rPr>
          <w:noProof/>
        </w:rPr>
        <mc:AlternateContent>
          <mc:Choice Requires="wpg">
            <w:drawing>
              <wp:anchor distT="0" distB="0" distL="114300" distR="114300" simplePos="0" relativeHeight="251658240" behindDoc="0" locked="0" layoutInCell="1" hidden="0" allowOverlap="1" wp14:anchorId="5B759B1C" wp14:editId="49CC644D">
                <wp:simplePos x="0" y="0"/>
                <wp:positionH relativeFrom="column">
                  <wp:posOffset>1930400</wp:posOffset>
                </wp:positionH>
                <wp:positionV relativeFrom="paragraph">
                  <wp:posOffset>0</wp:posOffset>
                </wp:positionV>
                <wp:extent cx="2743835" cy="704215"/>
                <wp:effectExtent l="0" t="0" r="0" b="0"/>
                <wp:wrapNone/>
                <wp:docPr id="20" name="Group 20"/>
                <wp:cNvGraphicFramePr/>
                <a:graphic xmlns:a="http://schemas.openxmlformats.org/drawingml/2006/main">
                  <a:graphicData uri="http://schemas.microsoft.com/office/word/2010/wordprocessingGroup">
                    <wpg:wgp>
                      <wpg:cNvGrpSpPr/>
                      <wpg:grpSpPr>
                        <a:xfrm>
                          <a:off x="0" y="0"/>
                          <a:ext cx="2743835" cy="704215"/>
                          <a:chOff x="3974075" y="3423125"/>
                          <a:chExt cx="2743850" cy="713750"/>
                        </a:xfrm>
                      </wpg:grpSpPr>
                      <wpg:grpSp>
                        <wpg:cNvPr id="689794866" name="Group 689794866"/>
                        <wpg:cNvGrpSpPr/>
                        <wpg:grpSpPr>
                          <a:xfrm>
                            <a:off x="3974083" y="3427893"/>
                            <a:ext cx="2743835" cy="704215"/>
                            <a:chOff x="5445" y="11313"/>
                            <a:chExt cx="4321" cy="1109"/>
                          </a:xfrm>
                        </wpg:grpSpPr>
                        <wps:wsp>
                          <wps:cNvPr id="1041386688" name="Rectangle 1041386688"/>
                          <wps:cNvSpPr/>
                          <wps:spPr>
                            <a:xfrm>
                              <a:off x="5445" y="11313"/>
                              <a:ext cx="4300" cy="1100"/>
                            </a:xfrm>
                            <a:prstGeom prst="rect">
                              <a:avLst/>
                            </a:prstGeom>
                            <a:noFill/>
                            <a:ln>
                              <a:noFill/>
                            </a:ln>
                          </wps:spPr>
                          <wps:txbx>
                            <w:txbxContent>
                              <w:p w14:paraId="04646C36" w14:textId="77777777" w:rsidR="0052027B" w:rsidRDefault="0052027B">
                                <w:pPr>
                                  <w:textDirection w:val="btLr"/>
                                </w:pPr>
                              </w:p>
                            </w:txbxContent>
                          </wps:txbx>
                          <wps:bodyPr spcFirstLastPara="1" wrap="square" lIns="91425" tIns="91425" rIns="91425" bIns="91425" anchor="ctr" anchorCtr="0">
                            <a:noAutofit/>
                          </wps:bodyPr>
                        </wps:wsp>
                        <wps:wsp>
                          <wps:cNvPr id="934897130" name="Straight Arrow Connector 934897130"/>
                          <wps:cNvCnPr/>
                          <wps:spPr>
                            <a:xfrm>
                              <a:off x="5445" y="11313"/>
                              <a:ext cx="4321" cy="1"/>
                            </a:xfrm>
                            <a:prstGeom prst="straightConnector1">
                              <a:avLst/>
                            </a:prstGeom>
                            <a:noFill/>
                            <a:ln w="9525" cap="flat" cmpd="sng">
                              <a:solidFill>
                                <a:srgbClr val="000000"/>
                              </a:solidFill>
                              <a:prstDash val="solid"/>
                              <a:round/>
                              <a:headEnd type="none" w="sm" len="sm"/>
                              <a:tailEnd type="none" w="sm" len="sm"/>
                            </a:ln>
                          </wps:spPr>
                          <wps:bodyPr/>
                        </wps:wsp>
                        <wps:wsp>
                          <wps:cNvPr id="1362334607" name="Straight Arrow Connector 1362334607"/>
                          <wps:cNvCnPr/>
                          <wps:spPr>
                            <a:xfrm>
                              <a:off x="5445" y="12421"/>
                              <a:ext cx="4321" cy="1"/>
                            </a:xfrm>
                            <a:prstGeom prst="straightConnector1">
                              <a:avLst/>
                            </a:prstGeom>
                            <a:noFill/>
                            <a:ln w="9525" cap="flat" cmpd="sng">
                              <a:solidFill>
                                <a:srgbClr val="000000"/>
                              </a:solidFill>
                              <a:prstDash val="solid"/>
                              <a:round/>
                              <a:headEnd type="none" w="sm" len="sm"/>
                              <a:tailEnd type="none" w="sm" len="sm"/>
                            </a:ln>
                          </wps:spPr>
                          <wps:bodyPr/>
                        </wps:wsp>
                        <wps:wsp>
                          <wps:cNvPr id="755197423" name="Straight Arrow Connector 755197423"/>
                          <wps:cNvCnPr/>
                          <wps:spPr>
                            <a:xfrm>
                              <a:off x="5445" y="11863"/>
                              <a:ext cx="4321" cy="1"/>
                            </a:xfrm>
                            <a:prstGeom prst="straightConnector1">
                              <a:avLst/>
                            </a:prstGeom>
                            <a:noFill/>
                            <a:ln w="9525" cap="flat" cmpd="sng">
                              <a:solidFill>
                                <a:srgbClr val="000000"/>
                              </a:solidFill>
                              <a:prstDash val="solid"/>
                              <a:round/>
                              <a:headEnd type="none" w="sm" len="sm"/>
                              <a:tailEnd type="none" w="sm" len="sm"/>
                            </a:ln>
                          </wps:spPr>
                          <wps:bodyPr/>
                        </wps:wsp>
                      </wpg:grpSp>
                    </wpg:wgp>
                  </a:graphicData>
                </a:graphic>
              </wp:anchor>
            </w:drawing>
          </mc:Choice>
          <mc:Fallback>
            <w:pict>
              <v:group w14:anchorId="5B759B1C" id="Group 20" o:spid="_x0000_s1026" style="position:absolute;left:0;text-align:left;margin-left:152pt;margin-top:0;width:216.05pt;height:55.45pt;z-index:251658240" coordorigin="39740,34231" coordsize="27438,7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">
                <v:group id="Group 689794866" o:spid="_x0000_s1027" style="position:absolute;left:39740;top:34278;width:27439;height:7043" coordorigin="5445,11313" coordsize="4321,1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">
                  <v:rect id="Rectangle 1041386688" o:spid="_x0000_s1028" style="position:absolute;left:5445;top:11313;width:4300;height:1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" filled="f" stroked="f">
                    <v:textbox inset="2.53958mm,2.53958mm,2.53958mm,2.53958mm">
                      <w:txbxContent>
                        <w:p w14:paraId="04646C36" w14:textId="77777777" w:rsidR="0052027B" w:rsidRDefault="0052027B">
                          <w:pPr>
                            <w:textDirection w:val="btLr"/>
                          </w:pPr>
                        </w:p>
                      </w:txbxContent>
                    </v:textbox>
                  </v:rect>
                  <v:shapetype id="_x0000_t32" coordsize="21600,21600" o:spt="32" o:oned="t" path="m,l21600,21600e" filled="f">
                    <v:path arrowok="t" fillok="f" o:connecttype="none"/>
                    <o:lock v:ext="edit" shapetype="t"/>
                  </v:shapetype>
                  <v:shape id="Straight Arrow Connector 934897130" o:spid="_x0000_s1029" type="#_x0000_t32" style="position:absolute;left:5445;top:11313;width:4321;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">
                    <v:stroke startarrowwidth="narrow" startarrowlength="short" endarrowwidth="narrow" endarrowlength="short"/>
                  </v:shape>
                  <v:shape id="Straight Arrow Connector 1362334607" o:spid="_x0000_s1030" type="#_x0000_t32" style="position:absolute;left:5445;top:12421;width:4321;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">
                    <v:stroke startarrowwidth="narrow" startarrowlength="short" endarrowwidth="narrow" endarrowlength="short"/>
                  </v:shape>
                  <v:shape id="Straight Arrow Connector 755197423" o:spid="_x0000_s1031" type="#_x0000_t32" style="position:absolute;left:5445;top:11863;width:4321;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">
                    <v:stroke startarrowwidth="narrow" startarrowlength="short" endarrowwidth="narrow" endarrowlength="short"/>
                  </v:shape>
                </v:group>
              </v:group>
            </w:pict>
          </mc:Fallback>
        </mc:AlternateContent>
      </w:r>
    </w:p>
    <w:p w14:paraId="29F1AEE2" w14:textId="77777777" w:rsidR="0052027B" w:rsidRDefault="00000000">
      <w:pPr>
        <w:tabs>
          <w:tab w:val="left" w:pos="2410"/>
          <w:tab w:val="left" w:pos="2835"/>
        </w:tabs>
        <w:spacing w:line="276" w:lineRule="auto"/>
        <w:jc w:val="both"/>
      </w:pPr>
      <w:r>
        <w:t>DISTRIBUSI KEPADA</w:t>
      </w:r>
      <w:r>
        <w:tab/>
        <w:t xml:space="preserve">:  </w:t>
      </w:r>
      <w:r>
        <w:tab/>
      </w:r>
      <w:r>
        <w:tab/>
      </w:r>
    </w:p>
    <w:p w14:paraId="37CED1B2" w14:textId="77777777" w:rsidR="0052027B" w:rsidRDefault="0052027B">
      <w:pPr>
        <w:tabs>
          <w:tab w:val="left" w:pos="2410"/>
          <w:tab w:val="left" w:pos="2835"/>
        </w:tabs>
        <w:spacing w:line="276" w:lineRule="auto"/>
        <w:jc w:val="both"/>
        <w:rPr>
          <w:b/>
        </w:rPr>
      </w:pPr>
    </w:p>
    <w:p w14:paraId="144F58FB" w14:textId="77777777" w:rsidR="0052027B" w:rsidRDefault="00000000">
      <w:pPr>
        <w:tabs>
          <w:tab w:val="left" w:pos="2410"/>
          <w:tab w:val="left" w:pos="2835"/>
        </w:tabs>
        <w:spacing w:line="276" w:lineRule="auto"/>
        <w:jc w:val="both"/>
        <w:rPr>
          <w:b/>
        </w:rPr>
      </w:pPr>
      <w:r>
        <w:t>TANGGAL DISTRIBUSI</w:t>
      </w:r>
      <w:r>
        <w:tab/>
        <w:t xml:space="preserve">: </w:t>
      </w:r>
    </w:p>
    <w:p w14:paraId="43155B51" w14:textId="77777777" w:rsidR="0052027B" w:rsidRDefault="0052027B">
      <w:pPr>
        <w:tabs>
          <w:tab w:val="left" w:pos="1008"/>
        </w:tabs>
        <w:spacing w:line="276" w:lineRule="auto"/>
        <w:jc w:val="both"/>
        <w:rPr>
          <w:b/>
        </w:rPr>
      </w:pPr>
    </w:p>
    <w:p w14:paraId="255D0CDE" w14:textId="77777777" w:rsidR="0052027B" w:rsidRDefault="0052027B">
      <w:pPr>
        <w:tabs>
          <w:tab w:val="left" w:pos="1008"/>
        </w:tabs>
        <w:spacing w:line="276" w:lineRule="auto"/>
        <w:jc w:val="both"/>
      </w:pPr>
    </w:p>
    <w:p w14:paraId="7DC35D56" w14:textId="77777777" w:rsidR="0052027B" w:rsidRDefault="0052027B">
      <w:pPr>
        <w:tabs>
          <w:tab w:val="left" w:pos="1008"/>
        </w:tabs>
        <w:spacing w:line="276" w:lineRule="auto"/>
        <w:jc w:val="both"/>
      </w:pPr>
    </w:p>
    <w:p w14:paraId="4AE0B164" w14:textId="77777777" w:rsidR="0052027B" w:rsidRDefault="00000000">
      <w:pPr>
        <w:tabs>
          <w:tab w:val="left" w:pos="1008"/>
        </w:tabs>
        <w:spacing w:line="276" w:lineRule="auto"/>
        <w:jc w:val="both"/>
        <w:rPr>
          <w:b/>
        </w:rPr>
      </w:pPr>
      <w:r>
        <w:t xml:space="preserve">        DOKUMEN DIKENDALIKAN</w:t>
      </w:r>
      <w:r>
        <w:rPr>
          <w:noProof/>
        </w:rPr>
        <mc:AlternateContent>
          <mc:Choice Requires="wpg">
            <w:drawing>
              <wp:anchor distT="0" distB="0" distL="114300" distR="114300" simplePos="0" relativeHeight="251659264" behindDoc="0" locked="0" layoutInCell="1" hidden="0" allowOverlap="1" wp14:anchorId="4130C3BA" wp14:editId="06D183AD">
                <wp:simplePos x="0" y="0"/>
                <wp:positionH relativeFrom="column">
                  <wp:posOffset>114300</wp:posOffset>
                </wp:positionH>
                <wp:positionV relativeFrom="paragraph">
                  <wp:posOffset>38100</wp:posOffset>
                </wp:positionV>
                <wp:extent cx="165735" cy="511810"/>
                <wp:effectExtent l="0" t="0" r="0" b="0"/>
                <wp:wrapNone/>
                <wp:docPr id="22" name="Group 22"/>
                <wp:cNvGraphicFramePr/>
                <a:graphic xmlns:a="http://schemas.openxmlformats.org/drawingml/2006/main">
                  <a:graphicData uri="http://schemas.microsoft.com/office/word/2010/wordprocessingGroup">
                    <wpg:wgp>
                      <wpg:cNvGrpSpPr/>
                      <wpg:grpSpPr>
                        <a:xfrm>
                          <a:off x="0" y="0"/>
                          <a:ext cx="165735" cy="511810"/>
                          <a:chOff x="5258350" y="3519325"/>
                          <a:chExt cx="175300" cy="521350"/>
                        </a:xfrm>
                      </wpg:grpSpPr>
                      <wpg:grpSp>
                        <wpg:cNvPr id="240487881" name="Group 240487881"/>
                        <wpg:cNvGrpSpPr/>
                        <wpg:grpSpPr>
                          <a:xfrm>
                            <a:off x="5263133" y="3524095"/>
                            <a:ext cx="165735" cy="511810"/>
                            <a:chOff x="1598" y="13157"/>
                            <a:chExt cx="261" cy="806"/>
                          </a:xfrm>
                        </wpg:grpSpPr>
                        <wps:wsp>
                          <wps:cNvPr id="207852682" name="Rectangle 207852682"/>
                          <wps:cNvSpPr/>
                          <wps:spPr>
                            <a:xfrm>
                              <a:off x="1598" y="13157"/>
                              <a:ext cx="250" cy="800"/>
                            </a:xfrm>
                            <a:prstGeom prst="rect">
                              <a:avLst/>
                            </a:prstGeom>
                            <a:noFill/>
                            <a:ln>
                              <a:noFill/>
                            </a:ln>
                          </wps:spPr>
                          <wps:txbx>
                            <w:txbxContent>
                              <w:p w14:paraId="3049E3EC" w14:textId="77777777" w:rsidR="0052027B" w:rsidRDefault="0052027B">
                                <w:pPr>
                                  <w:textDirection w:val="btLr"/>
                                </w:pPr>
                              </w:p>
                            </w:txbxContent>
                          </wps:txbx>
                          <wps:bodyPr spcFirstLastPara="1" wrap="square" lIns="91425" tIns="91425" rIns="91425" bIns="91425" anchor="ctr" anchorCtr="0">
                            <a:noAutofit/>
                          </wps:bodyPr>
                        </wps:wsp>
                        <wps:wsp>
                          <wps:cNvPr id="1573492052" name="Rectangle 1573492052"/>
                          <wps:cNvSpPr/>
                          <wps:spPr>
                            <a:xfrm>
                              <a:off x="1598" y="13157"/>
                              <a:ext cx="261" cy="261"/>
                            </a:xfrm>
                            <a:prstGeom prst="rect">
                              <a:avLst/>
                            </a:prstGeom>
                            <a:noFill/>
                            <a:ln w="9525" cap="flat" cmpd="sng">
                              <a:solidFill>
                                <a:srgbClr val="000000"/>
                              </a:solidFill>
                              <a:prstDash val="solid"/>
                              <a:miter lim="800000"/>
                              <a:headEnd type="none" w="sm" len="sm"/>
                              <a:tailEnd type="none" w="sm" len="sm"/>
                            </a:ln>
                          </wps:spPr>
                          <wps:txbx>
                            <w:txbxContent>
                              <w:p w14:paraId="76DFA558" w14:textId="77777777" w:rsidR="0052027B" w:rsidRDefault="0052027B">
                                <w:pPr>
                                  <w:textDirection w:val="btLr"/>
                                </w:pPr>
                              </w:p>
                            </w:txbxContent>
                          </wps:txbx>
                          <wps:bodyPr spcFirstLastPara="1" wrap="square" lIns="91425" tIns="45700" rIns="91425" bIns="45700" anchor="t" anchorCtr="0">
                            <a:noAutofit/>
                          </wps:bodyPr>
                        </wps:wsp>
                        <wps:wsp>
                          <wps:cNvPr id="275468584" name="Rectangle 275468584"/>
                          <wps:cNvSpPr/>
                          <wps:spPr>
                            <a:xfrm>
                              <a:off x="1598" y="13702"/>
                              <a:ext cx="261" cy="261"/>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2644ABF" w14:textId="77777777" w:rsidR="0052027B" w:rsidRDefault="0052027B">
                                <w:pPr>
                                  <w:textDirection w:val="btLr"/>
                                </w:pPr>
                              </w:p>
                            </w:txbxContent>
                          </wps:txbx>
                          <wps:bodyPr spcFirstLastPara="1" wrap="square" lIns="91425" tIns="45700" rIns="91425" bIns="45700" anchor="t" anchorCtr="0">
                            <a:noAutofit/>
                          </wps:bodyPr>
                        </wps:wsp>
                      </wpg:grpSp>
                    </wpg:wgp>
                  </a:graphicData>
                </a:graphic>
              </wp:anchor>
            </w:drawing>
          </mc:Choice>
          <mc:Fallback>
            <w:pict>
              <v:group w14:anchorId="4130C3BA" id="Group 22" o:spid="_x0000_s1032" style="position:absolute;left:0;text-align:left;margin-left:9pt;margin-top:3pt;width:13.05pt;height:40.3pt;z-index:251659264" coordorigin="52583,35193" coordsize="1753,5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">
                <v:group id="Group 240487881" o:spid="_x0000_s1033" style="position:absolute;left:52631;top:35240;width:1657;height:5119" coordorigin="1598,13157" coordsize="261,8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">
                  <v:rect id="Rectangle 207852682" o:spid="_x0000_s1034" style="position:absolute;left:1598;top:13157;width:250;height: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" filled="f" stroked="f">
                    <v:textbox inset="2.53958mm,2.53958mm,2.53958mm,2.53958mm">
                      <w:txbxContent>
                        <w:p w14:paraId="3049E3EC" w14:textId="77777777" w:rsidR="0052027B" w:rsidRDefault="0052027B">
                          <w:pPr>
                            <w:textDirection w:val="btLr"/>
                          </w:pPr>
                        </w:p>
                      </w:txbxContent>
                    </v:textbox>
                  </v:rect>
                  <v:rect id="Rectangle 1573492052" o:spid="_x0000_s1035" style="position:absolute;left:1598;top:13157;width:261;height: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" filled="f">
                    <v:stroke startarrowwidth="narrow" startarrowlength="short" endarrowwidth="narrow" endarrowlength="short"/>
                    <v:textbox inset="2.53958mm,1.2694mm,2.53958mm,1.2694mm">
                      <w:txbxContent>
                        <w:p w14:paraId="76DFA558" w14:textId="77777777" w:rsidR="0052027B" w:rsidRDefault="0052027B">
                          <w:pPr>
                            <w:textDirection w:val="btLr"/>
                          </w:pPr>
                        </w:p>
                      </w:txbxContent>
                    </v:textbox>
                  </v:rect>
                  <v:rect id="Rectangle 275468584" o:spid="_x0000_s1036" style="position:absolute;left:1598;top:13702;width:261;height: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">
                    <v:stroke startarrowwidth="narrow" startarrowlength="short" endarrowwidth="narrow" endarrowlength="short"/>
                    <v:textbox inset="2.53958mm,1.2694mm,2.53958mm,1.2694mm">
                      <w:txbxContent>
                        <w:p w14:paraId="62644ABF" w14:textId="77777777" w:rsidR="0052027B" w:rsidRDefault="0052027B">
                          <w:pPr>
                            <w:textDirection w:val="btLr"/>
                          </w:pPr>
                        </w:p>
                      </w:txbxContent>
                    </v:textbox>
                  </v:rect>
                </v:group>
              </v:group>
            </w:pict>
          </mc:Fallback>
        </mc:AlternateContent>
      </w:r>
    </w:p>
    <w:p w14:paraId="29021AA1" w14:textId="77777777" w:rsidR="0052027B" w:rsidRDefault="0052027B">
      <w:pPr>
        <w:tabs>
          <w:tab w:val="left" w:pos="1008"/>
        </w:tabs>
        <w:spacing w:line="276" w:lineRule="auto"/>
        <w:jc w:val="both"/>
      </w:pPr>
    </w:p>
    <w:p w14:paraId="50C44909" w14:textId="77777777" w:rsidR="0052027B" w:rsidRDefault="00000000">
      <w:pPr>
        <w:tabs>
          <w:tab w:val="left" w:pos="1008"/>
        </w:tabs>
        <w:spacing w:line="276" w:lineRule="auto"/>
        <w:jc w:val="both"/>
        <w:rPr>
          <w:b/>
        </w:rPr>
      </w:pPr>
      <w:r>
        <w:t xml:space="preserve">        DOKUMEN TIDAK DIKENDALIKAN</w:t>
      </w:r>
    </w:p>
    <w:p w14:paraId="1532C11A" w14:textId="77777777" w:rsidR="0052027B" w:rsidRDefault="00000000">
      <w:pPr>
        <w:spacing w:before="60" w:line="276" w:lineRule="auto"/>
        <w:ind w:left="425"/>
        <w:jc w:val="both"/>
        <w:rPr>
          <w:b/>
        </w:rPr>
      </w:pPr>
      <w:r>
        <w:br w:type="page"/>
      </w:r>
    </w:p>
    <w:p w14:paraId="5726CC53" w14:textId="77777777" w:rsidR="0052027B" w:rsidRDefault="00000000">
      <w:pPr>
        <w:spacing w:line="276" w:lineRule="auto"/>
        <w:jc w:val="center"/>
        <w:rPr>
          <w:b/>
          <w:sz w:val="24"/>
          <w:szCs w:val="24"/>
        </w:rPr>
      </w:pPr>
      <w:r>
        <w:rPr>
          <w:b/>
          <w:sz w:val="24"/>
          <w:szCs w:val="24"/>
        </w:rPr>
        <w:lastRenderedPageBreak/>
        <w:t>DAFTAR DISTRIBUSI DOKUMEN</w:t>
      </w:r>
    </w:p>
    <w:p w14:paraId="067969BE" w14:textId="77777777" w:rsidR="0052027B" w:rsidRDefault="0052027B">
      <w:pPr>
        <w:spacing w:line="276" w:lineRule="auto"/>
        <w:jc w:val="center"/>
        <w:rPr>
          <w:b/>
          <w:sz w:val="24"/>
          <w:szCs w:val="24"/>
        </w:rPr>
      </w:pPr>
    </w:p>
    <w:tbl>
      <w:tblPr>
        <w:tblStyle w:val="a"/>
        <w:tblW w:w="929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45"/>
        <w:gridCol w:w="1387"/>
        <w:gridCol w:w="1754"/>
        <w:gridCol w:w="4404"/>
      </w:tblGrid>
      <w:tr w:rsidR="0052027B" w14:paraId="65896483" w14:textId="77777777" w:rsidTr="0047709F">
        <w:tc>
          <w:tcPr>
            <w:tcW w:w="1745" w:type="dxa"/>
            <w:shd w:val="clear" w:color="auto" w:fill="D9D9D9"/>
            <w:vAlign w:val="center"/>
          </w:tcPr>
          <w:p w14:paraId="7ADA4C7A" w14:textId="77777777" w:rsidR="0052027B" w:rsidRDefault="00000000">
            <w:pPr>
              <w:spacing w:line="276" w:lineRule="auto"/>
              <w:jc w:val="center"/>
              <w:rPr>
                <w:b/>
                <w:sz w:val="20"/>
                <w:szCs w:val="20"/>
              </w:rPr>
            </w:pPr>
            <w:bookmarkStart w:id="0" w:name="_heading=h.gjdgxs" w:colFirst="0" w:colLast="0"/>
            <w:bookmarkEnd w:id="0"/>
            <w:r>
              <w:rPr>
                <w:b/>
                <w:sz w:val="20"/>
                <w:szCs w:val="20"/>
              </w:rPr>
              <w:t>NOMOR SALINAN</w:t>
            </w:r>
          </w:p>
        </w:tc>
        <w:tc>
          <w:tcPr>
            <w:tcW w:w="1387" w:type="dxa"/>
            <w:shd w:val="clear" w:color="auto" w:fill="D9D9D9"/>
            <w:vAlign w:val="center"/>
          </w:tcPr>
          <w:p w14:paraId="23B4D5D7" w14:textId="77777777" w:rsidR="0052027B" w:rsidRDefault="00000000">
            <w:pPr>
              <w:spacing w:line="276" w:lineRule="auto"/>
              <w:jc w:val="center"/>
              <w:rPr>
                <w:b/>
                <w:sz w:val="20"/>
                <w:szCs w:val="20"/>
              </w:rPr>
            </w:pPr>
            <w:r>
              <w:rPr>
                <w:b/>
                <w:sz w:val="20"/>
                <w:szCs w:val="20"/>
              </w:rPr>
              <w:t>REVISI</w:t>
            </w:r>
          </w:p>
        </w:tc>
        <w:tc>
          <w:tcPr>
            <w:tcW w:w="1754" w:type="dxa"/>
            <w:shd w:val="clear" w:color="auto" w:fill="D9D9D9"/>
            <w:vAlign w:val="center"/>
          </w:tcPr>
          <w:p w14:paraId="6B7C53C6" w14:textId="77777777" w:rsidR="0052027B" w:rsidRDefault="00000000">
            <w:pPr>
              <w:spacing w:line="276" w:lineRule="auto"/>
              <w:jc w:val="center"/>
              <w:rPr>
                <w:b/>
                <w:sz w:val="20"/>
                <w:szCs w:val="20"/>
              </w:rPr>
            </w:pPr>
            <w:r>
              <w:rPr>
                <w:b/>
                <w:sz w:val="20"/>
                <w:szCs w:val="20"/>
              </w:rPr>
              <w:t>TANGGAL</w:t>
            </w:r>
          </w:p>
        </w:tc>
        <w:tc>
          <w:tcPr>
            <w:tcW w:w="4404" w:type="dxa"/>
            <w:shd w:val="clear" w:color="auto" w:fill="D9D9D9"/>
            <w:vAlign w:val="center"/>
          </w:tcPr>
          <w:p w14:paraId="1BA6B563" w14:textId="77777777" w:rsidR="0052027B" w:rsidRDefault="00000000">
            <w:pPr>
              <w:spacing w:line="276" w:lineRule="auto"/>
              <w:jc w:val="center"/>
              <w:rPr>
                <w:b/>
                <w:sz w:val="20"/>
                <w:szCs w:val="20"/>
              </w:rPr>
            </w:pPr>
            <w:r>
              <w:rPr>
                <w:b/>
                <w:sz w:val="20"/>
                <w:szCs w:val="20"/>
              </w:rPr>
              <w:t>SASARAN</w:t>
            </w:r>
          </w:p>
        </w:tc>
      </w:tr>
      <w:tr w:rsidR="00124FB4" w14:paraId="64F1CF0F" w14:textId="77777777" w:rsidTr="0047709F">
        <w:tc>
          <w:tcPr>
            <w:tcW w:w="1745" w:type="dxa"/>
          </w:tcPr>
          <w:p w14:paraId="62E1F5B7" w14:textId="2A592935" w:rsidR="00124FB4" w:rsidRDefault="00124FB4" w:rsidP="00124FB4">
            <w:pPr>
              <w:spacing w:line="276" w:lineRule="auto"/>
              <w:jc w:val="center"/>
              <w:rPr>
                <w:sz w:val="20"/>
                <w:szCs w:val="20"/>
              </w:rPr>
            </w:pPr>
            <w:r>
              <w:rPr>
                <w:sz w:val="20"/>
                <w:szCs w:val="20"/>
              </w:rPr>
              <w:t>01</w:t>
            </w:r>
          </w:p>
        </w:tc>
        <w:tc>
          <w:tcPr>
            <w:tcW w:w="1387" w:type="dxa"/>
          </w:tcPr>
          <w:p w14:paraId="119C5E8D" w14:textId="398EA05C" w:rsidR="00124FB4" w:rsidRDefault="00124FB4" w:rsidP="00124FB4">
            <w:pPr>
              <w:spacing w:line="276" w:lineRule="auto"/>
              <w:jc w:val="center"/>
              <w:rPr>
                <w:sz w:val="20"/>
                <w:szCs w:val="20"/>
              </w:rPr>
            </w:pPr>
            <w:r>
              <w:rPr>
                <w:sz w:val="20"/>
                <w:szCs w:val="20"/>
              </w:rPr>
              <w:t>0</w:t>
            </w:r>
          </w:p>
        </w:tc>
        <w:tc>
          <w:tcPr>
            <w:tcW w:w="1754" w:type="dxa"/>
          </w:tcPr>
          <w:p w14:paraId="36E3FE5F" w14:textId="2FAAB58D" w:rsidR="00124FB4" w:rsidRDefault="00124FB4" w:rsidP="00124FB4">
            <w:pPr>
              <w:spacing w:line="276" w:lineRule="auto"/>
              <w:rPr>
                <w:sz w:val="20"/>
                <w:szCs w:val="20"/>
              </w:rPr>
            </w:pPr>
            <w:r>
              <w:rPr>
                <w:sz w:val="20"/>
                <w:szCs w:val="20"/>
              </w:rPr>
              <w:t>15 – 05 – 2025</w:t>
            </w:r>
          </w:p>
        </w:tc>
        <w:tc>
          <w:tcPr>
            <w:tcW w:w="4404" w:type="dxa"/>
          </w:tcPr>
          <w:p w14:paraId="63A2505C" w14:textId="4303AAAE" w:rsidR="00124FB4" w:rsidRDefault="00124FB4" w:rsidP="00124FB4">
            <w:pPr>
              <w:spacing w:line="276" w:lineRule="auto"/>
              <w:rPr>
                <w:sz w:val="20"/>
                <w:szCs w:val="20"/>
              </w:rPr>
            </w:pPr>
            <w:r>
              <w:rPr>
                <w:sz w:val="20"/>
                <w:szCs w:val="20"/>
              </w:rPr>
              <w:t>Komite Pengaman Ketidakberpihakan</w:t>
            </w:r>
          </w:p>
        </w:tc>
      </w:tr>
      <w:tr w:rsidR="00124FB4" w14:paraId="17811453" w14:textId="77777777" w:rsidTr="0047709F">
        <w:tc>
          <w:tcPr>
            <w:tcW w:w="1745" w:type="dxa"/>
          </w:tcPr>
          <w:p w14:paraId="2BA15309" w14:textId="7EB7A17C" w:rsidR="00124FB4" w:rsidRDefault="00124FB4" w:rsidP="00124FB4">
            <w:pPr>
              <w:spacing w:line="276" w:lineRule="auto"/>
              <w:jc w:val="center"/>
              <w:rPr>
                <w:sz w:val="20"/>
                <w:szCs w:val="20"/>
              </w:rPr>
            </w:pPr>
            <w:r>
              <w:rPr>
                <w:sz w:val="20"/>
                <w:szCs w:val="20"/>
              </w:rPr>
              <w:t>02</w:t>
            </w:r>
          </w:p>
        </w:tc>
        <w:tc>
          <w:tcPr>
            <w:tcW w:w="1387" w:type="dxa"/>
          </w:tcPr>
          <w:p w14:paraId="66FB38EA" w14:textId="65BB0ECD" w:rsidR="00124FB4" w:rsidRDefault="00124FB4" w:rsidP="00124FB4">
            <w:pPr>
              <w:spacing w:line="276" w:lineRule="auto"/>
              <w:jc w:val="center"/>
              <w:rPr>
                <w:sz w:val="20"/>
                <w:szCs w:val="20"/>
              </w:rPr>
            </w:pPr>
            <w:r>
              <w:rPr>
                <w:sz w:val="20"/>
                <w:szCs w:val="20"/>
              </w:rPr>
              <w:t>0</w:t>
            </w:r>
          </w:p>
        </w:tc>
        <w:tc>
          <w:tcPr>
            <w:tcW w:w="1754" w:type="dxa"/>
          </w:tcPr>
          <w:p w14:paraId="4EC34F22" w14:textId="5433B8F2" w:rsidR="00124FB4" w:rsidRDefault="00124FB4" w:rsidP="00124FB4">
            <w:pPr>
              <w:spacing w:line="276" w:lineRule="auto"/>
              <w:rPr>
                <w:sz w:val="20"/>
                <w:szCs w:val="20"/>
              </w:rPr>
            </w:pPr>
            <w:r w:rsidRPr="0001171A">
              <w:rPr>
                <w:sz w:val="20"/>
                <w:szCs w:val="20"/>
              </w:rPr>
              <w:t>15 – 05 – 2025</w:t>
            </w:r>
          </w:p>
        </w:tc>
        <w:tc>
          <w:tcPr>
            <w:tcW w:w="4404" w:type="dxa"/>
          </w:tcPr>
          <w:p w14:paraId="35BFBB4C" w14:textId="5F4AFA06" w:rsidR="00124FB4" w:rsidRDefault="00124FB4" w:rsidP="00124FB4">
            <w:pPr>
              <w:spacing w:line="276" w:lineRule="auto"/>
              <w:rPr>
                <w:sz w:val="20"/>
                <w:szCs w:val="20"/>
              </w:rPr>
            </w:pPr>
            <w:r>
              <w:rPr>
                <w:sz w:val="20"/>
                <w:szCs w:val="20"/>
              </w:rPr>
              <w:t>Manajer Mutu &amp; SDM</w:t>
            </w:r>
          </w:p>
        </w:tc>
      </w:tr>
      <w:tr w:rsidR="00124FB4" w14:paraId="55206798" w14:textId="77777777" w:rsidTr="0047709F">
        <w:tc>
          <w:tcPr>
            <w:tcW w:w="1745" w:type="dxa"/>
          </w:tcPr>
          <w:p w14:paraId="4DF57317" w14:textId="5A66976A" w:rsidR="00124FB4" w:rsidRDefault="00124FB4" w:rsidP="00124FB4">
            <w:pPr>
              <w:spacing w:line="276" w:lineRule="auto"/>
              <w:jc w:val="center"/>
              <w:rPr>
                <w:sz w:val="20"/>
                <w:szCs w:val="20"/>
              </w:rPr>
            </w:pPr>
            <w:r>
              <w:rPr>
                <w:sz w:val="20"/>
                <w:szCs w:val="20"/>
              </w:rPr>
              <w:t>03</w:t>
            </w:r>
          </w:p>
        </w:tc>
        <w:tc>
          <w:tcPr>
            <w:tcW w:w="1387" w:type="dxa"/>
          </w:tcPr>
          <w:p w14:paraId="5C4D295F" w14:textId="2CCB922E" w:rsidR="00124FB4" w:rsidRDefault="00124FB4" w:rsidP="00124FB4">
            <w:pPr>
              <w:spacing w:line="276" w:lineRule="auto"/>
              <w:jc w:val="center"/>
              <w:rPr>
                <w:sz w:val="20"/>
                <w:szCs w:val="20"/>
              </w:rPr>
            </w:pPr>
            <w:r>
              <w:rPr>
                <w:sz w:val="20"/>
                <w:szCs w:val="20"/>
              </w:rPr>
              <w:t>0</w:t>
            </w:r>
          </w:p>
        </w:tc>
        <w:tc>
          <w:tcPr>
            <w:tcW w:w="1754" w:type="dxa"/>
          </w:tcPr>
          <w:p w14:paraId="1739108F" w14:textId="18B3ABEE" w:rsidR="00124FB4" w:rsidRDefault="00124FB4" w:rsidP="00124FB4">
            <w:pPr>
              <w:spacing w:line="276" w:lineRule="auto"/>
              <w:rPr>
                <w:sz w:val="20"/>
                <w:szCs w:val="20"/>
              </w:rPr>
            </w:pPr>
            <w:r w:rsidRPr="0001171A">
              <w:rPr>
                <w:sz w:val="20"/>
                <w:szCs w:val="20"/>
              </w:rPr>
              <w:t>15 – 05 – 2025</w:t>
            </w:r>
          </w:p>
        </w:tc>
        <w:tc>
          <w:tcPr>
            <w:tcW w:w="4404" w:type="dxa"/>
          </w:tcPr>
          <w:p w14:paraId="033CF8C6" w14:textId="3FD78C4C" w:rsidR="00124FB4" w:rsidRDefault="00124FB4" w:rsidP="00124FB4">
            <w:pPr>
              <w:spacing w:line="276" w:lineRule="auto"/>
              <w:rPr>
                <w:sz w:val="20"/>
                <w:szCs w:val="20"/>
              </w:rPr>
            </w:pPr>
            <w:r>
              <w:rPr>
                <w:sz w:val="20"/>
                <w:szCs w:val="20"/>
              </w:rPr>
              <w:t>Manajer Administrasi &amp; Keuangan</w:t>
            </w:r>
          </w:p>
        </w:tc>
      </w:tr>
      <w:tr w:rsidR="00124FB4" w14:paraId="5D05E95A" w14:textId="77777777" w:rsidTr="0047709F">
        <w:tc>
          <w:tcPr>
            <w:tcW w:w="1745" w:type="dxa"/>
          </w:tcPr>
          <w:p w14:paraId="57331DBE" w14:textId="4B2E1A59" w:rsidR="00124FB4" w:rsidRDefault="00124FB4" w:rsidP="00124FB4">
            <w:pPr>
              <w:spacing w:line="276" w:lineRule="auto"/>
              <w:jc w:val="center"/>
              <w:rPr>
                <w:sz w:val="20"/>
                <w:szCs w:val="20"/>
              </w:rPr>
            </w:pPr>
            <w:r>
              <w:rPr>
                <w:sz w:val="20"/>
                <w:szCs w:val="20"/>
              </w:rPr>
              <w:t>04</w:t>
            </w:r>
          </w:p>
        </w:tc>
        <w:tc>
          <w:tcPr>
            <w:tcW w:w="1387" w:type="dxa"/>
          </w:tcPr>
          <w:p w14:paraId="5F08E59A" w14:textId="42B5A0E6" w:rsidR="00124FB4" w:rsidRDefault="00124FB4" w:rsidP="00124FB4">
            <w:pPr>
              <w:spacing w:line="276" w:lineRule="auto"/>
              <w:jc w:val="center"/>
              <w:rPr>
                <w:sz w:val="20"/>
                <w:szCs w:val="20"/>
              </w:rPr>
            </w:pPr>
            <w:r>
              <w:rPr>
                <w:sz w:val="20"/>
                <w:szCs w:val="20"/>
              </w:rPr>
              <w:t>0</w:t>
            </w:r>
          </w:p>
        </w:tc>
        <w:tc>
          <w:tcPr>
            <w:tcW w:w="1754" w:type="dxa"/>
          </w:tcPr>
          <w:p w14:paraId="735D2E24" w14:textId="4CEA65DB" w:rsidR="00124FB4" w:rsidRDefault="00124FB4" w:rsidP="00124FB4">
            <w:pPr>
              <w:spacing w:line="276" w:lineRule="auto"/>
              <w:rPr>
                <w:sz w:val="20"/>
                <w:szCs w:val="20"/>
              </w:rPr>
            </w:pPr>
            <w:r w:rsidRPr="0001171A">
              <w:rPr>
                <w:sz w:val="20"/>
                <w:szCs w:val="20"/>
              </w:rPr>
              <w:t>15 – 05 – 2025</w:t>
            </w:r>
          </w:p>
        </w:tc>
        <w:tc>
          <w:tcPr>
            <w:tcW w:w="4404" w:type="dxa"/>
          </w:tcPr>
          <w:p w14:paraId="58C01C2E" w14:textId="57525547" w:rsidR="00124FB4" w:rsidRDefault="00124FB4" w:rsidP="00124FB4">
            <w:pPr>
              <w:spacing w:line="276" w:lineRule="auto"/>
              <w:rPr>
                <w:sz w:val="20"/>
                <w:szCs w:val="20"/>
              </w:rPr>
            </w:pPr>
            <w:r>
              <w:rPr>
                <w:sz w:val="20"/>
                <w:szCs w:val="20"/>
              </w:rPr>
              <w:t>Manajer Sertifikasi</w:t>
            </w:r>
          </w:p>
        </w:tc>
      </w:tr>
    </w:tbl>
    <w:p w14:paraId="15F15D6B" w14:textId="77777777" w:rsidR="0052027B" w:rsidRDefault="00000000">
      <w:pPr>
        <w:tabs>
          <w:tab w:val="left" w:pos="1980"/>
        </w:tabs>
        <w:spacing w:line="276" w:lineRule="auto"/>
        <w:ind w:left="1058"/>
      </w:pPr>
      <w:r>
        <w:tab/>
      </w:r>
    </w:p>
    <w:p w14:paraId="67998917" w14:textId="77777777" w:rsidR="0052027B" w:rsidRDefault="00000000">
      <w:pPr>
        <w:spacing w:line="276" w:lineRule="auto"/>
        <w:jc w:val="center"/>
        <w:rPr>
          <w:b/>
          <w:sz w:val="24"/>
          <w:szCs w:val="24"/>
        </w:rPr>
      </w:pPr>
      <w:r>
        <w:br w:type="page"/>
      </w:r>
      <w:r>
        <w:rPr>
          <w:b/>
          <w:sz w:val="24"/>
          <w:szCs w:val="24"/>
        </w:rPr>
        <w:lastRenderedPageBreak/>
        <w:t>LEMBAR REVISI</w:t>
      </w:r>
    </w:p>
    <w:p w14:paraId="082D328B" w14:textId="77777777" w:rsidR="0052027B" w:rsidRDefault="0052027B">
      <w:pPr>
        <w:spacing w:line="276" w:lineRule="auto"/>
        <w:jc w:val="center"/>
        <w:rPr>
          <w:b/>
          <w:sz w:val="24"/>
          <w:szCs w:val="24"/>
        </w:rPr>
      </w:pPr>
    </w:p>
    <w:tbl>
      <w:tblPr>
        <w:tblStyle w:val="a0"/>
        <w:tblW w:w="9290" w:type="dxa"/>
        <w:tblInd w:w="-115" w:type="dxa"/>
        <w:tblBorders>
          <w:top w:val="single" w:sz="6" w:space="0" w:color="000000"/>
          <w:left w:val="single" w:sz="6" w:space="0" w:color="000000"/>
          <w:bottom w:val="single" w:sz="6" w:space="0" w:color="000000"/>
          <w:right w:val="single" w:sz="6" w:space="0" w:color="000000"/>
          <w:insideV w:val="single" w:sz="6" w:space="0" w:color="000000"/>
        </w:tblBorders>
        <w:tblLayout w:type="fixed"/>
        <w:tblLook w:val="0000" w:firstRow="0" w:lastRow="0" w:firstColumn="0" w:lastColumn="0" w:noHBand="0" w:noVBand="0"/>
      </w:tblPr>
      <w:tblGrid>
        <w:gridCol w:w="1242"/>
        <w:gridCol w:w="1746"/>
        <w:gridCol w:w="1089"/>
        <w:gridCol w:w="1613"/>
        <w:gridCol w:w="1134"/>
        <w:gridCol w:w="1276"/>
        <w:gridCol w:w="1190"/>
      </w:tblGrid>
      <w:tr w:rsidR="0052027B" w14:paraId="745B0BCE" w14:textId="77777777" w:rsidTr="0047709F">
        <w:trPr>
          <w:cantSplit/>
          <w:trHeight w:val="610"/>
          <w:tblHeader/>
        </w:trPr>
        <w:tc>
          <w:tcPr>
            <w:tcW w:w="4077" w:type="dxa"/>
            <w:gridSpan w:val="3"/>
            <w:tcBorders>
              <w:top w:val="single" w:sz="4" w:space="0" w:color="000000"/>
              <w:left w:val="single" w:sz="4" w:space="0" w:color="000000"/>
              <w:bottom w:val="single" w:sz="6" w:space="0" w:color="000000"/>
              <w:right w:val="single" w:sz="4" w:space="0" w:color="000000"/>
            </w:tcBorders>
            <w:shd w:val="clear" w:color="auto" w:fill="BFBFBF"/>
            <w:vAlign w:val="center"/>
          </w:tcPr>
          <w:p w14:paraId="48F8A349" w14:textId="77777777" w:rsidR="0052027B" w:rsidRDefault="00000000">
            <w:pPr>
              <w:tabs>
                <w:tab w:val="left" w:pos="1008"/>
              </w:tabs>
              <w:spacing w:line="276" w:lineRule="auto"/>
              <w:jc w:val="center"/>
              <w:rPr>
                <w:b/>
                <w:sz w:val="20"/>
                <w:szCs w:val="20"/>
              </w:rPr>
            </w:pPr>
            <w:r>
              <w:rPr>
                <w:b/>
                <w:sz w:val="20"/>
                <w:szCs w:val="20"/>
              </w:rPr>
              <w:t>DOKUMEN LAMA</w:t>
            </w:r>
          </w:p>
        </w:tc>
        <w:tc>
          <w:tcPr>
            <w:tcW w:w="5213" w:type="dxa"/>
            <w:gridSpan w:val="4"/>
            <w:tcBorders>
              <w:top w:val="single" w:sz="4" w:space="0" w:color="000000"/>
              <w:left w:val="single" w:sz="4" w:space="0" w:color="000000"/>
              <w:bottom w:val="single" w:sz="6" w:space="0" w:color="000000"/>
              <w:right w:val="single" w:sz="4" w:space="0" w:color="000000"/>
            </w:tcBorders>
            <w:shd w:val="clear" w:color="auto" w:fill="BFBFBF"/>
            <w:vAlign w:val="center"/>
          </w:tcPr>
          <w:p w14:paraId="059D087B" w14:textId="77777777" w:rsidR="0052027B" w:rsidRDefault="00000000">
            <w:pPr>
              <w:tabs>
                <w:tab w:val="left" w:pos="1008"/>
              </w:tabs>
              <w:spacing w:line="276" w:lineRule="auto"/>
              <w:jc w:val="center"/>
              <w:rPr>
                <w:b/>
                <w:sz w:val="20"/>
                <w:szCs w:val="20"/>
              </w:rPr>
            </w:pPr>
            <w:r>
              <w:rPr>
                <w:b/>
                <w:sz w:val="20"/>
                <w:szCs w:val="20"/>
              </w:rPr>
              <w:t>DOKUMEN REVISI</w:t>
            </w:r>
          </w:p>
        </w:tc>
      </w:tr>
      <w:tr w:rsidR="0052027B" w14:paraId="0F723197" w14:textId="77777777" w:rsidTr="0047709F">
        <w:trPr>
          <w:cantSplit/>
          <w:trHeight w:val="610"/>
          <w:tblHeader/>
        </w:trPr>
        <w:tc>
          <w:tcPr>
            <w:tcW w:w="1242" w:type="dxa"/>
            <w:tcBorders>
              <w:top w:val="single" w:sz="6" w:space="0" w:color="000000"/>
              <w:left w:val="single" w:sz="4" w:space="0" w:color="000000"/>
              <w:bottom w:val="single" w:sz="4" w:space="0" w:color="000000"/>
              <w:right w:val="single" w:sz="4" w:space="0" w:color="000000"/>
            </w:tcBorders>
            <w:shd w:val="clear" w:color="auto" w:fill="BFBFBF"/>
            <w:vAlign w:val="center"/>
          </w:tcPr>
          <w:p w14:paraId="63E0D5B8" w14:textId="77777777" w:rsidR="0052027B" w:rsidRDefault="00000000">
            <w:pPr>
              <w:tabs>
                <w:tab w:val="left" w:pos="1008"/>
              </w:tabs>
              <w:spacing w:line="276" w:lineRule="auto"/>
              <w:jc w:val="center"/>
              <w:rPr>
                <w:b/>
                <w:sz w:val="20"/>
                <w:szCs w:val="20"/>
              </w:rPr>
            </w:pPr>
            <w:r>
              <w:rPr>
                <w:b/>
                <w:sz w:val="20"/>
                <w:szCs w:val="20"/>
              </w:rPr>
              <w:t>NOMOR KLAUSUL</w:t>
            </w:r>
          </w:p>
        </w:tc>
        <w:tc>
          <w:tcPr>
            <w:tcW w:w="1746" w:type="dxa"/>
            <w:tcBorders>
              <w:top w:val="single" w:sz="6" w:space="0" w:color="000000"/>
              <w:left w:val="single" w:sz="4" w:space="0" w:color="000000"/>
              <w:bottom w:val="single" w:sz="4" w:space="0" w:color="000000"/>
              <w:right w:val="single" w:sz="4" w:space="0" w:color="000000"/>
            </w:tcBorders>
            <w:shd w:val="clear" w:color="auto" w:fill="BFBFBF"/>
            <w:vAlign w:val="center"/>
          </w:tcPr>
          <w:p w14:paraId="4373E5A9" w14:textId="77777777" w:rsidR="0052027B" w:rsidRDefault="00000000">
            <w:pPr>
              <w:tabs>
                <w:tab w:val="left" w:pos="1008"/>
              </w:tabs>
              <w:spacing w:line="276" w:lineRule="auto"/>
              <w:jc w:val="center"/>
              <w:rPr>
                <w:b/>
                <w:sz w:val="20"/>
                <w:szCs w:val="20"/>
              </w:rPr>
            </w:pPr>
            <w:r>
              <w:rPr>
                <w:b/>
                <w:sz w:val="20"/>
                <w:szCs w:val="20"/>
              </w:rPr>
              <w:t>URAIAN REVISI</w:t>
            </w:r>
          </w:p>
        </w:tc>
        <w:tc>
          <w:tcPr>
            <w:tcW w:w="1089" w:type="dxa"/>
            <w:tcBorders>
              <w:top w:val="single" w:sz="6" w:space="0" w:color="000000"/>
              <w:left w:val="single" w:sz="4" w:space="0" w:color="000000"/>
              <w:bottom w:val="single" w:sz="4" w:space="0" w:color="000000"/>
              <w:right w:val="single" w:sz="4" w:space="0" w:color="000000"/>
            </w:tcBorders>
            <w:shd w:val="clear" w:color="auto" w:fill="BFBFBF"/>
            <w:vAlign w:val="center"/>
          </w:tcPr>
          <w:p w14:paraId="503E5ADC" w14:textId="77777777" w:rsidR="0052027B" w:rsidRDefault="00000000">
            <w:pPr>
              <w:tabs>
                <w:tab w:val="left" w:pos="1008"/>
              </w:tabs>
              <w:spacing w:line="276" w:lineRule="auto"/>
              <w:jc w:val="center"/>
              <w:rPr>
                <w:b/>
                <w:sz w:val="20"/>
                <w:szCs w:val="20"/>
              </w:rPr>
            </w:pPr>
            <w:r>
              <w:rPr>
                <w:b/>
                <w:sz w:val="20"/>
                <w:szCs w:val="20"/>
              </w:rPr>
              <w:t>NO.</w:t>
            </w:r>
          </w:p>
          <w:p w14:paraId="03309B4B" w14:textId="77777777" w:rsidR="0052027B" w:rsidRDefault="00000000">
            <w:pPr>
              <w:tabs>
                <w:tab w:val="left" w:pos="1008"/>
              </w:tabs>
              <w:spacing w:line="276" w:lineRule="auto"/>
              <w:jc w:val="center"/>
              <w:rPr>
                <w:b/>
                <w:sz w:val="20"/>
                <w:szCs w:val="20"/>
              </w:rPr>
            </w:pPr>
            <w:r>
              <w:rPr>
                <w:b/>
                <w:sz w:val="20"/>
                <w:szCs w:val="20"/>
              </w:rPr>
              <w:t>REVISI</w:t>
            </w:r>
          </w:p>
        </w:tc>
        <w:tc>
          <w:tcPr>
            <w:tcW w:w="1613" w:type="dxa"/>
            <w:tcBorders>
              <w:top w:val="single" w:sz="6" w:space="0" w:color="000000"/>
              <w:left w:val="single" w:sz="4" w:space="0" w:color="000000"/>
              <w:bottom w:val="single" w:sz="4" w:space="0" w:color="000000"/>
              <w:right w:val="single" w:sz="4" w:space="0" w:color="000000"/>
            </w:tcBorders>
            <w:shd w:val="clear" w:color="auto" w:fill="BFBFBF"/>
            <w:vAlign w:val="center"/>
          </w:tcPr>
          <w:p w14:paraId="7AC238E6" w14:textId="77777777" w:rsidR="0052027B" w:rsidRDefault="00000000">
            <w:pPr>
              <w:tabs>
                <w:tab w:val="left" w:pos="1008"/>
              </w:tabs>
              <w:spacing w:line="276" w:lineRule="auto"/>
              <w:jc w:val="center"/>
              <w:rPr>
                <w:b/>
                <w:sz w:val="20"/>
                <w:szCs w:val="20"/>
              </w:rPr>
            </w:pPr>
            <w:r>
              <w:rPr>
                <w:b/>
                <w:sz w:val="20"/>
                <w:szCs w:val="20"/>
              </w:rPr>
              <w:t>URAIAN REVISI</w:t>
            </w:r>
          </w:p>
        </w:tc>
        <w:tc>
          <w:tcPr>
            <w:tcW w:w="1134" w:type="dxa"/>
            <w:tcBorders>
              <w:top w:val="single" w:sz="6" w:space="0" w:color="000000"/>
              <w:left w:val="single" w:sz="4" w:space="0" w:color="000000"/>
              <w:bottom w:val="single" w:sz="4" w:space="0" w:color="000000"/>
              <w:right w:val="single" w:sz="4" w:space="0" w:color="000000"/>
            </w:tcBorders>
            <w:shd w:val="clear" w:color="auto" w:fill="BFBFBF"/>
            <w:vAlign w:val="center"/>
          </w:tcPr>
          <w:p w14:paraId="080DD9A7" w14:textId="77777777" w:rsidR="0052027B" w:rsidRDefault="00000000">
            <w:pPr>
              <w:tabs>
                <w:tab w:val="left" w:pos="1008"/>
              </w:tabs>
              <w:spacing w:line="276" w:lineRule="auto"/>
              <w:jc w:val="center"/>
              <w:rPr>
                <w:b/>
                <w:sz w:val="20"/>
                <w:szCs w:val="20"/>
              </w:rPr>
            </w:pPr>
            <w:r>
              <w:rPr>
                <w:b/>
                <w:sz w:val="20"/>
                <w:szCs w:val="20"/>
              </w:rPr>
              <w:t>NO. REVISI</w:t>
            </w:r>
          </w:p>
        </w:tc>
        <w:tc>
          <w:tcPr>
            <w:tcW w:w="1276" w:type="dxa"/>
            <w:tcBorders>
              <w:top w:val="single" w:sz="6" w:space="0" w:color="000000"/>
              <w:left w:val="single" w:sz="4" w:space="0" w:color="000000"/>
              <w:bottom w:val="single" w:sz="4" w:space="0" w:color="000000"/>
              <w:right w:val="single" w:sz="4" w:space="0" w:color="000000"/>
            </w:tcBorders>
            <w:shd w:val="clear" w:color="auto" w:fill="BFBFBF"/>
            <w:vAlign w:val="center"/>
          </w:tcPr>
          <w:p w14:paraId="16639D15" w14:textId="77777777" w:rsidR="0052027B" w:rsidRDefault="00000000">
            <w:pPr>
              <w:tabs>
                <w:tab w:val="left" w:pos="1008"/>
              </w:tabs>
              <w:spacing w:line="276" w:lineRule="auto"/>
              <w:jc w:val="center"/>
              <w:rPr>
                <w:b/>
                <w:sz w:val="20"/>
                <w:szCs w:val="20"/>
              </w:rPr>
            </w:pPr>
            <w:r>
              <w:rPr>
                <w:b/>
                <w:sz w:val="20"/>
                <w:szCs w:val="20"/>
              </w:rPr>
              <w:t>TANGGAL REVISI</w:t>
            </w:r>
          </w:p>
        </w:tc>
        <w:tc>
          <w:tcPr>
            <w:tcW w:w="1190" w:type="dxa"/>
            <w:tcBorders>
              <w:top w:val="single" w:sz="6" w:space="0" w:color="000000"/>
              <w:left w:val="single" w:sz="4" w:space="0" w:color="000000"/>
              <w:bottom w:val="single" w:sz="4" w:space="0" w:color="000000"/>
              <w:right w:val="single" w:sz="4" w:space="0" w:color="000000"/>
            </w:tcBorders>
            <w:shd w:val="clear" w:color="auto" w:fill="BFBFBF"/>
            <w:vAlign w:val="center"/>
          </w:tcPr>
          <w:p w14:paraId="068DF810" w14:textId="77777777" w:rsidR="0052027B" w:rsidRDefault="00000000">
            <w:pPr>
              <w:tabs>
                <w:tab w:val="left" w:pos="1008"/>
              </w:tabs>
              <w:spacing w:line="276" w:lineRule="auto"/>
              <w:jc w:val="center"/>
              <w:rPr>
                <w:b/>
                <w:sz w:val="20"/>
                <w:szCs w:val="20"/>
              </w:rPr>
            </w:pPr>
            <w:r>
              <w:rPr>
                <w:b/>
                <w:sz w:val="20"/>
                <w:szCs w:val="20"/>
              </w:rPr>
              <w:t>PARAF</w:t>
            </w:r>
          </w:p>
        </w:tc>
      </w:tr>
      <w:tr w:rsidR="0052027B" w14:paraId="7BF1DB2C" w14:textId="77777777" w:rsidTr="0047709F">
        <w:trPr>
          <w:cantSplit/>
        </w:trPr>
        <w:tc>
          <w:tcPr>
            <w:tcW w:w="1242" w:type="dxa"/>
            <w:tcBorders>
              <w:top w:val="single" w:sz="4" w:space="0" w:color="000000"/>
              <w:bottom w:val="single" w:sz="6" w:space="0" w:color="000000"/>
            </w:tcBorders>
          </w:tcPr>
          <w:p w14:paraId="2AE5350A" w14:textId="77777777" w:rsidR="0052027B" w:rsidRDefault="0052027B">
            <w:pPr>
              <w:tabs>
                <w:tab w:val="left" w:pos="1008"/>
              </w:tabs>
              <w:spacing w:line="276" w:lineRule="auto"/>
              <w:jc w:val="center"/>
              <w:rPr>
                <w:sz w:val="20"/>
                <w:szCs w:val="20"/>
              </w:rPr>
            </w:pPr>
          </w:p>
        </w:tc>
        <w:tc>
          <w:tcPr>
            <w:tcW w:w="1746" w:type="dxa"/>
            <w:tcBorders>
              <w:top w:val="single" w:sz="4" w:space="0" w:color="000000"/>
              <w:bottom w:val="single" w:sz="6" w:space="0" w:color="000000"/>
            </w:tcBorders>
          </w:tcPr>
          <w:p w14:paraId="3630898A" w14:textId="77777777" w:rsidR="0052027B" w:rsidRDefault="0052027B">
            <w:pPr>
              <w:tabs>
                <w:tab w:val="left" w:pos="1008"/>
              </w:tabs>
              <w:spacing w:line="276" w:lineRule="auto"/>
              <w:jc w:val="both"/>
              <w:rPr>
                <w:sz w:val="20"/>
                <w:szCs w:val="20"/>
              </w:rPr>
            </w:pPr>
          </w:p>
        </w:tc>
        <w:tc>
          <w:tcPr>
            <w:tcW w:w="1089" w:type="dxa"/>
            <w:tcBorders>
              <w:top w:val="single" w:sz="4" w:space="0" w:color="000000"/>
              <w:bottom w:val="single" w:sz="6" w:space="0" w:color="000000"/>
            </w:tcBorders>
          </w:tcPr>
          <w:p w14:paraId="7F1942DA" w14:textId="77777777" w:rsidR="0052027B" w:rsidRDefault="0052027B">
            <w:pPr>
              <w:tabs>
                <w:tab w:val="left" w:pos="1008"/>
              </w:tabs>
              <w:spacing w:line="276" w:lineRule="auto"/>
              <w:jc w:val="center"/>
              <w:rPr>
                <w:sz w:val="20"/>
                <w:szCs w:val="20"/>
              </w:rPr>
            </w:pPr>
          </w:p>
        </w:tc>
        <w:tc>
          <w:tcPr>
            <w:tcW w:w="1613" w:type="dxa"/>
            <w:tcBorders>
              <w:top w:val="single" w:sz="4" w:space="0" w:color="000000"/>
              <w:bottom w:val="single" w:sz="6" w:space="0" w:color="000000"/>
            </w:tcBorders>
          </w:tcPr>
          <w:p w14:paraId="0726AF97" w14:textId="77777777" w:rsidR="0052027B" w:rsidRDefault="0052027B">
            <w:pPr>
              <w:tabs>
                <w:tab w:val="left" w:pos="1008"/>
              </w:tabs>
              <w:spacing w:line="276" w:lineRule="auto"/>
              <w:rPr>
                <w:sz w:val="20"/>
                <w:szCs w:val="20"/>
              </w:rPr>
            </w:pPr>
          </w:p>
        </w:tc>
        <w:tc>
          <w:tcPr>
            <w:tcW w:w="1134" w:type="dxa"/>
            <w:tcBorders>
              <w:top w:val="single" w:sz="4" w:space="0" w:color="000000"/>
              <w:bottom w:val="single" w:sz="6" w:space="0" w:color="000000"/>
            </w:tcBorders>
          </w:tcPr>
          <w:p w14:paraId="722AFA36" w14:textId="77777777" w:rsidR="0052027B" w:rsidRDefault="0052027B">
            <w:pPr>
              <w:tabs>
                <w:tab w:val="left" w:pos="1008"/>
              </w:tabs>
              <w:spacing w:line="276" w:lineRule="auto"/>
              <w:jc w:val="center"/>
              <w:rPr>
                <w:sz w:val="20"/>
                <w:szCs w:val="20"/>
              </w:rPr>
            </w:pPr>
          </w:p>
        </w:tc>
        <w:tc>
          <w:tcPr>
            <w:tcW w:w="1276" w:type="dxa"/>
            <w:tcBorders>
              <w:top w:val="single" w:sz="4" w:space="0" w:color="000000"/>
              <w:bottom w:val="single" w:sz="6" w:space="0" w:color="000000"/>
            </w:tcBorders>
          </w:tcPr>
          <w:p w14:paraId="75CDD8F5" w14:textId="77777777" w:rsidR="0052027B" w:rsidRDefault="0052027B">
            <w:pPr>
              <w:tabs>
                <w:tab w:val="left" w:pos="1008"/>
              </w:tabs>
              <w:spacing w:line="276" w:lineRule="auto"/>
              <w:rPr>
                <w:sz w:val="20"/>
                <w:szCs w:val="20"/>
              </w:rPr>
            </w:pPr>
          </w:p>
        </w:tc>
        <w:tc>
          <w:tcPr>
            <w:tcW w:w="1190" w:type="dxa"/>
            <w:tcBorders>
              <w:top w:val="single" w:sz="4" w:space="0" w:color="000000"/>
              <w:bottom w:val="single" w:sz="6" w:space="0" w:color="000000"/>
            </w:tcBorders>
          </w:tcPr>
          <w:p w14:paraId="75092C35" w14:textId="77777777" w:rsidR="0052027B" w:rsidRDefault="0052027B">
            <w:pPr>
              <w:tabs>
                <w:tab w:val="left" w:pos="1008"/>
              </w:tabs>
              <w:spacing w:line="276" w:lineRule="auto"/>
              <w:jc w:val="center"/>
              <w:rPr>
                <w:sz w:val="20"/>
                <w:szCs w:val="20"/>
              </w:rPr>
            </w:pPr>
          </w:p>
        </w:tc>
      </w:tr>
      <w:tr w:rsidR="0052027B" w14:paraId="47D23990" w14:textId="77777777" w:rsidTr="0047709F">
        <w:trPr>
          <w:cantSplit/>
        </w:trPr>
        <w:tc>
          <w:tcPr>
            <w:tcW w:w="1242" w:type="dxa"/>
            <w:tcBorders>
              <w:top w:val="single" w:sz="6" w:space="0" w:color="000000"/>
              <w:bottom w:val="single" w:sz="6" w:space="0" w:color="000000"/>
            </w:tcBorders>
          </w:tcPr>
          <w:p w14:paraId="087212CF" w14:textId="77777777" w:rsidR="0052027B" w:rsidRDefault="0052027B">
            <w:pPr>
              <w:tabs>
                <w:tab w:val="left" w:pos="1008"/>
              </w:tabs>
              <w:spacing w:line="276" w:lineRule="auto"/>
              <w:jc w:val="center"/>
              <w:rPr>
                <w:sz w:val="20"/>
                <w:szCs w:val="20"/>
              </w:rPr>
            </w:pPr>
          </w:p>
        </w:tc>
        <w:tc>
          <w:tcPr>
            <w:tcW w:w="1746" w:type="dxa"/>
            <w:tcBorders>
              <w:top w:val="single" w:sz="6" w:space="0" w:color="000000"/>
              <w:bottom w:val="single" w:sz="6" w:space="0" w:color="000000"/>
            </w:tcBorders>
          </w:tcPr>
          <w:p w14:paraId="1B48515D" w14:textId="77777777" w:rsidR="0052027B" w:rsidRDefault="0052027B">
            <w:pPr>
              <w:tabs>
                <w:tab w:val="left" w:pos="1008"/>
              </w:tabs>
              <w:spacing w:line="276" w:lineRule="auto"/>
              <w:rPr>
                <w:sz w:val="20"/>
                <w:szCs w:val="20"/>
              </w:rPr>
            </w:pPr>
          </w:p>
        </w:tc>
        <w:tc>
          <w:tcPr>
            <w:tcW w:w="1089" w:type="dxa"/>
            <w:tcBorders>
              <w:top w:val="single" w:sz="6" w:space="0" w:color="000000"/>
              <w:bottom w:val="single" w:sz="6" w:space="0" w:color="000000"/>
            </w:tcBorders>
          </w:tcPr>
          <w:p w14:paraId="40661F2C" w14:textId="77777777" w:rsidR="0052027B" w:rsidRDefault="0052027B">
            <w:pPr>
              <w:tabs>
                <w:tab w:val="left" w:pos="1008"/>
              </w:tabs>
              <w:spacing w:line="276" w:lineRule="auto"/>
              <w:jc w:val="center"/>
              <w:rPr>
                <w:sz w:val="20"/>
                <w:szCs w:val="20"/>
              </w:rPr>
            </w:pPr>
          </w:p>
        </w:tc>
        <w:tc>
          <w:tcPr>
            <w:tcW w:w="1613" w:type="dxa"/>
            <w:tcBorders>
              <w:top w:val="single" w:sz="6" w:space="0" w:color="000000"/>
              <w:bottom w:val="single" w:sz="6" w:space="0" w:color="000000"/>
            </w:tcBorders>
          </w:tcPr>
          <w:p w14:paraId="28C6B247" w14:textId="77777777" w:rsidR="0052027B" w:rsidRDefault="0052027B">
            <w:pPr>
              <w:tabs>
                <w:tab w:val="left" w:pos="1008"/>
              </w:tabs>
              <w:spacing w:line="276" w:lineRule="auto"/>
              <w:rPr>
                <w:sz w:val="20"/>
                <w:szCs w:val="20"/>
              </w:rPr>
            </w:pPr>
          </w:p>
        </w:tc>
        <w:tc>
          <w:tcPr>
            <w:tcW w:w="1134" w:type="dxa"/>
            <w:tcBorders>
              <w:top w:val="single" w:sz="6" w:space="0" w:color="000000"/>
              <w:bottom w:val="single" w:sz="6" w:space="0" w:color="000000"/>
            </w:tcBorders>
          </w:tcPr>
          <w:p w14:paraId="69B218B8" w14:textId="77777777" w:rsidR="0052027B" w:rsidRDefault="0052027B">
            <w:pPr>
              <w:tabs>
                <w:tab w:val="left" w:pos="1008"/>
              </w:tabs>
              <w:spacing w:line="276" w:lineRule="auto"/>
              <w:jc w:val="center"/>
              <w:rPr>
                <w:sz w:val="20"/>
                <w:szCs w:val="20"/>
              </w:rPr>
            </w:pPr>
          </w:p>
        </w:tc>
        <w:tc>
          <w:tcPr>
            <w:tcW w:w="1276" w:type="dxa"/>
            <w:tcBorders>
              <w:top w:val="single" w:sz="6" w:space="0" w:color="000000"/>
              <w:bottom w:val="single" w:sz="6" w:space="0" w:color="000000"/>
            </w:tcBorders>
          </w:tcPr>
          <w:p w14:paraId="706B3D42" w14:textId="77777777" w:rsidR="0052027B" w:rsidRDefault="0052027B">
            <w:pPr>
              <w:tabs>
                <w:tab w:val="left" w:pos="1008"/>
              </w:tabs>
              <w:spacing w:line="276" w:lineRule="auto"/>
              <w:rPr>
                <w:sz w:val="20"/>
                <w:szCs w:val="20"/>
              </w:rPr>
            </w:pPr>
          </w:p>
        </w:tc>
        <w:tc>
          <w:tcPr>
            <w:tcW w:w="1190" w:type="dxa"/>
            <w:tcBorders>
              <w:top w:val="single" w:sz="6" w:space="0" w:color="000000"/>
              <w:bottom w:val="single" w:sz="6" w:space="0" w:color="000000"/>
            </w:tcBorders>
          </w:tcPr>
          <w:p w14:paraId="5D19F4D3" w14:textId="77777777" w:rsidR="0052027B" w:rsidRDefault="0052027B">
            <w:pPr>
              <w:tabs>
                <w:tab w:val="left" w:pos="1008"/>
              </w:tabs>
              <w:spacing w:line="276" w:lineRule="auto"/>
              <w:jc w:val="center"/>
              <w:rPr>
                <w:sz w:val="20"/>
                <w:szCs w:val="20"/>
              </w:rPr>
            </w:pPr>
          </w:p>
        </w:tc>
      </w:tr>
      <w:tr w:rsidR="0052027B" w14:paraId="54601D01" w14:textId="77777777" w:rsidTr="0047709F">
        <w:trPr>
          <w:cantSplit/>
        </w:trPr>
        <w:tc>
          <w:tcPr>
            <w:tcW w:w="1242" w:type="dxa"/>
            <w:tcBorders>
              <w:top w:val="single" w:sz="6" w:space="0" w:color="000000"/>
              <w:bottom w:val="single" w:sz="6" w:space="0" w:color="000000"/>
            </w:tcBorders>
          </w:tcPr>
          <w:p w14:paraId="66F72D44" w14:textId="77777777" w:rsidR="0052027B" w:rsidRDefault="0052027B">
            <w:pPr>
              <w:tabs>
                <w:tab w:val="left" w:pos="1008"/>
              </w:tabs>
              <w:spacing w:line="276" w:lineRule="auto"/>
              <w:jc w:val="center"/>
              <w:rPr>
                <w:sz w:val="20"/>
                <w:szCs w:val="20"/>
              </w:rPr>
            </w:pPr>
          </w:p>
        </w:tc>
        <w:tc>
          <w:tcPr>
            <w:tcW w:w="1746" w:type="dxa"/>
            <w:tcBorders>
              <w:top w:val="single" w:sz="6" w:space="0" w:color="000000"/>
              <w:bottom w:val="single" w:sz="6" w:space="0" w:color="000000"/>
            </w:tcBorders>
          </w:tcPr>
          <w:p w14:paraId="33906F62" w14:textId="77777777" w:rsidR="0052027B" w:rsidRDefault="0052027B">
            <w:pPr>
              <w:tabs>
                <w:tab w:val="left" w:pos="1008"/>
              </w:tabs>
              <w:spacing w:line="276" w:lineRule="auto"/>
              <w:jc w:val="both"/>
              <w:rPr>
                <w:sz w:val="20"/>
                <w:szCs w:val="20"/>
              </w:rPr>
            </w:pPr>
          </w:p>
        </w:tc>
        <w:tc>
          <w:tcPr>
            <w:tcW w:w="1089" w:type="dxa"/>
            <w:tcBorders>
              <w:top w:val="single" w:sz="6" w:space="0" w:color="000000"/>
              <w:bottom w:val="single" w:sz="6" w:space="0" w:color="000000"/>
            </w:tcBorders>
          </w:tcPr>
          <w:p w14:paraId="470DC8BC" w14:textId="77777777" w:rsidR="0052027B" w:rsidRDefault="0052027B">
            <w:pPr>
              <w:tabs>
                <w:tab w:val="left" w:pos="1008"/>
              </w:tabs>
              <w:spacing w:line="276" w:lineRule="auto"/>
              <w:jc w:val="center"/>
              <w:rPr>
                <w:sz w:val="20"/>
                <w:szCs w:val="20"/>
              </w:rPr>
            </w:pPr>
          </w:p>
        </w:tc>
        <w:tc>
          <w:tcPr>
            <w:tcW w:w="1613" w:type="dxa"/>
            <w:tcBorders>
              <w:top w:val="single" w:sz="6" w:space="0" w:color="000000"/>
              <w:bottom w:val="single" w:sz="6" w:space="0" w:color="000000"/>
            </w:tcBorders>
          </w:tcPr>
          <w:p w14:paraId="76DAAEBB" w14:textId="77777777" w:rsidR="0052027B" w:rsidRDefault="0052027B">
            <w:pPr>
              <w:tabs>
                <w:tab w:val="left" w:pos="1008"/>
              </w:tabs>
              <w:spacing w:line="276" w:lineRule="auto"/>
              <w:jc w:val="center"/>
              <w:rPr>
                <w:sz w:val="20"/>
                <w:szCs w:val="20"/>
              </w:rPr>
            </w:pPr>
          </w:p>
        </w:tc>
        <w:tc>
          <w:tcPr>
            <w:tcW w:w="1134" w:type="dxa"/>
            <w:tcBorders>
              <w:top w:val="single" w:sz="6" w:space="0" w:color="000000"/>
              <w:bottom w:val="single" w:sz="6" w:space="0" w:color="000000"/>
            </w:tcBorders>
          </w:tcPr>
          <w:p w14:paraId="3E6E455A" w14:textId="77777777" w:rsidR="0052027B" w:rsidRDefault="0052027B">
            <w:pPr>
              <w:tabs>
                <w:tab w:val="left" w:pos="1008"/>
              </w:tabs>
              <w:spacing w:line="276" w:lineRule="auto"/>
              <w:jc w:val="center"/>
              <w:rPr>
                <w:sz w:val="20"/>
                <w:szCs w:val="20"/>
              </w:rPr>
            </w:pPr>
          </w:p>
        </w:tc>
        <w:tc>
          <w:tcPr>
            <w:tcW w:w="1276" w:type="dxa"/>
            <w:tcBorders>
              <w:top w:val="single" w:sz="6" w:space="0" w:color="000000"/>
              <w:bottom w:val="single" w:sz="6" w:space="0" w:color="000000"/>
            </w:tcBorders>
          </w:tcPr>
          <w:p w14:paraId="27676CA2" w14:textId="77777777" w:rsidR="0052027B" w:rsidRDefault="0052027B">
            <w:pPr>
              <w:tabs>
                <w:tab w:val="left" w:pos="1008"/>
              </w:tabs>
              <w:spacing w:line="276" w:lineRule="auto"/>
              <w:rPr>
                <w:sz w:val="20"/>
                <w:szCs w:val="20"/>
              </w:rPr>
            </w:pPr>
          </w:p>
        </w:tc>
        <w:tc>
          <w:tcPr>
            <w:tcW w:w="1190" w:type="dxa"/>
            <w:tcBorders>
              <w:top w:val="single" w:sz="6" w:space="0" w:color="000000"/>
              <w:bottom w:val="single" w:sz="6" w:space="0" w:color="000000"/>
            </w:tcBorders>
          </w:tcPr>
          <w:p w14:paraId="45BF3BA6" w14:textId="77777777" w:rsidR="0052027B" w:rsidRDefault="0052027B">
            <w:pPr>
              <w:tabs>
                <w:tab w:val="left" w:pos="1008"/>
              </w:tabs>
              <w:spacing w:line="276" w:lineRule="auto"/>
              <w:jc w:val="center"/>
              <w:rPr>
                <w:sz w:val="20"/>
                <w:szCs w:val="20"/>
              </w:rPr>
            </w:pPr>
          </w:p>
        </w:tc>
      </w:tr>
      <w:tr w:rsidR="0052027B" w14:paraId="7F4F7171" w14:textId="77777777" w:rsidTr="0047709F">
        <w:trPr>
          <w:cantSplit/>
        </w:trPr>
        <w:tc>
          <w:tcPr>
            <w:tcW w:w="1242" w:type="dxa"/>
            <w:tcBorders>
              <w:top w:val="single" w:sz="6" w:space="0" w:color="000000"/>
              <w:bottom w:val="single" w:sz="6" w:space="0" w:color="000000"/>
            </w:tcBorders>
          </w:tcPr>
          <w:p w14:paraId="06459711" w14:textId="77777777" w:rsidR="0052027B" w:rsidRDefault="0052027B">
            <w:pPr>
              <w:tabs>
                <w:tab w:val="left" w:pos="1008"/>
              </w:tabs>
              <w:spacing w:line="276" w:lineRule="auto"/>
              <w:jc w:val="center"/>
              <w:rPr>
                <w:sz w:val="20"/>
                <w:szCs w:val="20"/>
              </w:rPr>
            </w:pPr>
          </w:p>
        </w:tc>
        <w:tc>
          <w:tcPr>
            <w:tcW w:w="1746" w:type="dxa"/>
            <w:tcBorders>
              <w:top w:val="single" w:sz="6" w:space="0" w:color="000000"/>
              <w:bottom w:val="single" w:sz="6" w:space="0" w:color="000000"/>
            </w:tcBorders>
          </w:tcPr>
          <w:p w14:paraId="36C129A3" w14:textId="77777777" w:rsidR="0052027B" w:rsidRDefault="0052027B">
            <w:pPr>
              <w:tabs>
                <w:tab w:val="left" w:pos="1008"/>
              </w:tabs>
              <w:spacing w:line="276" w:lineRule="auto"/>
              <w:jc w:val="both"/>
              <w:rPr>
                <w:sz w:val="20"/>
                <w:szCs w:val="20"/>
              </w:rPr>
            </w:pPr>
          </w:p>
        </w:tc>
        <w:tc>
          <w:tcPr>
            <w:tcW w:w="1089" w:type="dxa"/>
            <w:tcBorders>
              <w:top w:val="single" w:sz="6" w:space="0" w:color="000000"/>
              <w:bottom w:val="single" w:sz="6" w:space="0" w:color="000000"/>
            </w:tcBorders>
          </w:tcPr>
          <w:p w14:paraId="2B67307A" w14:textId="77777777" w:rsidR="0052027B" w:rsidRDefault="0052027B">
            <w:pPr>
              <w:tabs>
                <w:tab w:val="left" w:pos="1008"/>
              </w:tabs>
              <w:spacing w:line="276" w:lineRule="auto"/>
              <w:jc w:val="center"/>
              <w:rPr>
                <w:sz w:val="20"/>
                <w:szCs w:val="20"/>
              </w:rPr>
            </w:pPr>
          </w:p>
        </w:tc>
        <w:tc>
          <w:tcPr>
            <w:tcW w:w="1613" w:type="dxa"/>
            <w:tcBorders>
              <w:top w:val="single" w:sz="6" w:space="0" w:color="000000"/>
              <w:bottom w:val="single" w:sz="6" w:space="0" w:color="000000"/>
            </w:tcBorders>
          </w:tcPr>
          <w:p w14:paraId="30BB7F21" w14:textId="77777777" w:rsidR="0052027B" w:rsidRDefault="0052027B">
            <w:pPr>
              <w:tabs>
                <w:tab w:val="left" w:pos="1008"/>
              </w:tabs>
              <w:spacing w:line="276" w:lineRule="auto"/>
              <w:jc w:val="center"/>
              <w:rPr>
                <w:sz w:val="20"/>
                <w:szCs w:val="20"/>
              </w:rPr>
            </w:pPr>
          </w:p>
        </w:tc>
        <w:tc>
          <w:tcPr>
            <w:tcW w:w="1134" w:type="dxa"/>
            <w:tcBorders>
              <w:top w:val="single" w:sz="6" w:space="0" w:color="000000"/>
              <w:bottom w:val="single" w:sz="6" w:space="0" w:color="000000"/>
            </w:tcBorders>
          </w:tcPr>
          <w:p w14:paraId="2408E16B" w14:textId="77777777" w:rsidR="0052027B" w:rsidRDefault="0052027B">
            <w:pPr>
              <w:tabs>
                <w:tab w:val="left" w:pos="1008"/>
              </w:tabs>
              <w:spacing w:line="276" w:lineRule="auto"/>
              <w:jc w:val="center"/>
              <w:rPr>
                <w:sz w:val="20"/>
                <w:szCs w:val="20"/>
              </w:rPr>
            </w:pPr>
          </w:p>
        </w:tc>
        <w:tc>
          <w:tcPr>
            <w:tcW w:w="1276" w:type="dxa"/>
            <w:tcBorders>
              <w:top w:val="single" w:sz="6" w:space="0" w:color="000000"/>
              <w:bottom w:val="single" w:sz="6" w:space="0" w:color="000000"/>
            </w:tcBorders>
          </w:tcPr>
          <w:p w14:paraId="03BC83D7" w14:textId="77777777" w:rsidR="0052027B" w:rsidRDefault="0052027B">
            <w:pPr>
              <w:tabs>
                <w:tab w:val="left" w:pos="1008"/>
              </w:tabs>
              <w:spacing w:line="276" w:lineRule="auto"/>
              <w:rPr>
                <w:sz w:val="20"/>
                <w:szCs w:val="20"/>
              </w:rPr>
            </w:pPr>
          </w:p>
        </w:tc>
        <w:tc>
          <w:tcPr>
            <w:tcW w:w="1190" w:type="dxa"/>
            <w:tcBorders>
              <w:top w:val="single" w:sz="6" w:space="0" w:color="000000"/>
              <w:bottom w:val="single" w:sz="6" w:space="0" w:color="000000"/>
            </w:tcBorders>
          </w:tcPr>
          <w:p w14:paraId="721A8AE5" w14:textId="77777777" w:rsidR="0052027B" w:rsidRDefault="0052027B">
            <w:pPr>
              <w:tabs>
                <w:tab w:val="left" w:pos="1008"/>
              </w:tabs>
              <w:spacing w:line="276" w:lineRule="auto"/>
              <w:jc w:val="center"/>
              <w:rPr>
                <w:sz w:val="20"/>
                <w:szCs w:val="20"/>
              </w:rPr>
            </w:pPr>
          </w:p>
        </w:tc>
      </w:tr>
      <w:tr w:rsidR="0052027B" w14:paraId="2E31A547" w14:textId="77777777" w:rsidTr="0047709F">
        <w:trPr>
          <w:cantSplit/>
        </w:trPr>
        <w:tc>
          <w:tcPr>
            <w:tcW w:w="1242" w:type="dxa"/>
            <w:tcBorders>
              <w:top w:val="single" w:sz="6" w:space="0" w:color="000000"/>
              <w:bottom w:val="single" w:sz="6" w:space="0" w:color="000000"/>
            </w:tcBorders>
          </w:tcPr>
          <w:p w14:paraId="25BFFECD" w14:textId="77777777" w:rsidR="0052027B" w:rsidRDefault="0052027B">
            <w:pPr>
              <w:tabs>
                <w:tab w:val="left" w:pos="1008"/>
              </w:tabs>
              <w:spacing w:line="276" w:lineRule="auto"/>
              <w:jc w:val="center"/>
              <w:rPr>
                <w:sz w:val="20"/>
                <w:szCs w:val="20"/>
              </w:rPr>
            </w:pPr>
          </w:p>
        </w:tc>
        <w:tc>
          <w:tcPr>
            <w:tcW w:w="1746" w:type="dxa"/>
            <w:tcBorders>
              <w:top w:val="single" w:sz="6" w:space="0" w:color="000000"/>
              <w:bottom w:val="single" w:sz="6" w:space="0" w:color="000000"/>
            </w:tcBorders>
          </w:tcPr>
          <w:p w14:paraId="519ED6F6" w14:textId="77777777" w:rsidR="0052027B" w:rsidRDefault="0052027B">
            <w:pPr>
              <w:tabs>
                <w:tab w:val="left" w:pos="1008"/>
              </w:tabs>
              <w:spacing w:line="276" w:lineRule="auto"/>
              <w:jc w:val="both"/>
              <w:rPr>
                <w:sz w:val="20"/>
                <w:szCs w:val="20"/>
              </w:rPr>
            </w:pPr>
          </w:p>
        </w:tc>
        <w:tc>
          <w:tcPr>
            <w:tcW w:w="1089" w:type="dxa"/>
            <w:tcBorders>
              <w:top w:val="single" w:sz="6" w:space="0" w:color="000000"/>
              <w:bottom w:val="single" w:sz="6" w:space="0" w:color="000000"/>
            </w:tcBorders>
          </w:tcPr>
          <w:p w14:paraId="55A98910" w14:textId="77777777" w:rsidR="0052027B" w:rsidRDefault="0052027B">
            <w:pPr>
              <w:tabs>
                <w:tab w:val="left" w:pos="1008"/>
              </w:tabs>
              <w:spacing w:line="276" w:lineRule="auto"/>
              <w:jc w:val="center"/>
              <w:rPr>
                <w:sz w:val="20"/>
                <w:szCs w:val="20"/>
              </w:rPr>
            </w:pPr>
          </w:p>
        </w:tc>
        <w:tc>
          <w:tcPr>
            <w:tcW w:w="1613" w:type="dxa"/>
            <w:tcBorders>
              <w:top w:val="single" w:sz="6" w:space="0" w:color="000000"/>
              <w:bottom w:val="single" w:sz="6" w:space="0" w:color="000000"/>
            </w:tcBorders>
          </w:tcPr>
          <w:p w14:paraId="63FC01A7" w14:textId="77777777" w:rsidR="0052027B" w:rsidRDefault="0052027B">
            <w:pPr>
              <w:tabs>
                <w:tab w:val="left" w:pos="1008"/>
              </w:tabs>
              <w:spacing w:line="276" w:lineRule="auto"/>
              <w:jc w:val="both"/>
              <w:rPr>
                <w:sz w:val="20"/>
                <w:szCs w:val="20"/>
              </w:rPr>
            </w:pPr>
          </w:p>
        </w:tc>
        <w:tc>
          <w:tcPr>
            <w:tcW w:w="1134" w:type="dxa"/>
            <w:tcBorders>
              <w:top w:val="single" w:sz="6" w:space="0" w:color="000000"/>
              <w:bottom w:val="single" w:sz="6" w:space="0" w:color="000000"/>
            </w:tcBorders>
          </w:tcPr>
          <w:p w14:paraId="55D85183" w14:textId="77777777" w:rsidR="0052027B" w:rsidRDefault="0052027B">
            <w:pPr>
              <w:tabs>
                <w:tab w:val="left" w:pos="1008"/>
              </w:tabs>
              <w:spacing w:line="276" w:lineRule="auto"/>
              <w:jc w:val="center"/>
              <w:rPr>
                <w:sz w:val="20"/>
                <w:szCs w:val="20"/>
              </w:rPr>
            </w:pPr>
          </w:p>
        </w:tc>
        <w:tc>
          <w:tcPr>
            <w:tcW w:w="1276" w:type="dxa"/>
            <w:tcBorders>
              <w:top w:val="single" w:sz="6" w:space="0" w:color="000000"/>
              <w:bottom w:val="single" w:sz="6" w:space="0" w:color="000000"/>
            </w:tcBorders>
          </w:tcPr>
          <w:p w14:paraId="66BBF35E" w14:textId="77777777" w:rsidR="0052027B" w:rsidRDefault="0052027B">
            <w:pPr>
              <w:tabs>
                <w:tab w:val="left" w:pos="1008"/>
              </w:tabs>
              <w:spacing w:line="276" w:lineRule="auto"/>
              <w:jc w:val="center"/>
              <w:rPr>
                <w:sz w:val="20"/>
                <w:szCs w:val="20"/>
              </w:rPr>
            </w:pPr>
          </w:p>
        </w:tc>
        <w:tc>
          <w:tcPr>
            <w:tcW w:w="1190" w:type="dxa"/>
            <w:tcBorders>
              <w:top w:val="single" w:sz="6" w:space="0" w:color="000000"/>
              <w:bottom w:val="single" w:sz="6" w:space="0" w:color="000000"/>
            </w:tcBorders>
          </w:tcPr>
          <w:p w14:paraId="537442C0" w14:textId="77777777" w:rsidR="0052027B" w:rsidRDefault="0052027B">
            <w:pPr>
              <w:tabs>
                <w:tab w:val="left" w:pos="1008"/>
              </w:tabs>
              <w:spacing w:line="276" w:lineRule="auto"/>
              <w:jc w:val="center"/>
              <w:rPr>
                <w:sz w:val="20"/>
                <w:szCs w:val="20"/>
              </w:rPr>
            </w:pPr>
          </w:p>
        </w:tc>
      </w:tr>
      <w:tr w:rsidR="0052027B" w14:paraId="387BA0A2" w14:textId="77777777" w:rsidTr="0047709F">
        <w:trPr>
          <w:cantSplit/>
        </w:trPr>
        <w:tc>
          <w:tcPr>
            <w:tcW w:w="1242" w:type="dxa"/>
            <w:tcBorders>
              <w:top w:val="single" w:sz="6" w:space="0" w:color="000000"/>
              <w:bottom w:val="single" w:sz="6" w:space="0" w:color="000000"/>
            </w:tcBorders>
          </w:tcPr>
          <w:p w14:paraId="419E735A" w14:textId="77777777" w:rsidR="0052027B" w:rsidRDefault="0052027B">
            <w:pPr>
              <w:tabs>
                <w:tab w:val="left" w:pos="1008"/>
              </w:tabs>
              <w:spacing w:line="276" w:lineRule="auto"/>
              <w:jc w:val="center"/>
              <w:rPr>
                <w:sz w:val="20"/>
                <w:szCs w:val="20"/>
              </w:rPr>
            </w:pPr>
          </w:p>
        </w:tc>
        <w:tc>
          <w:tcPr>
            <w:tcW w:w="1746" w:type="dxa"/>
            <w:tcBorders>
              <w:top w:val="single" w:sz="6" w:space="0" w:color="000000"/>
              <w:bottom w:val="single" w:sz="6" w:space="0" w:color="000000"/>
            </w:tcBorders>
          </w:tcPr>
          <w:p w14:paraId="76BC265F" w14:textId="77777777" w:rsidR="0052027B" w:rsidRDefault="0052027B">
            <w:pPr>
              <w:tabs>
                <w:tab w:val="left" w:pos="1008"/>
              </w:tabs>
              <w:spacing w:line="276" w:lineRule="auto"/>
              <w:jc w:val="both"/>
              <w:rPr>
                <w:sz w:val="20"/>
                <w:szCs w:val="20"/>
              </w:rPr>
            </w:pPr>
          </w:p>
        </w:tc>
        <w:tc>
          <w:tcPr>
            <w:tcW w:w="1089" w:type="dxa"/>
            <w:tcBorders>
              <w:top w:val="single" w:sz="6" w:space="0" w:color="000000"/>
              <w:bottom w:val="single" w:sz="6" w:space="0" w:color="000000"/>
            </w:tcBorders>
          </w:tcPr>
          <w:p w14:paraId="2B19132F" w14:textId="77777777" w:rsidR="0052027B" w:rsidRDefault="0052027B">
            <w:pPr>
              <w:tabs>
                <w:tab w:val="left" w:pos="1008"/>
              </w:tabs>
              <w:spacing w:line="276" w:lineRule="auto"/>
              <w:jc w:val="center"/>
              <w:rPr>
                <w:sz w:val="20"/>
                <w:szCs w:val="20"/>
              </w:rPr>
            </w:pPr>
          </w:p>
        </w:tc>
        <w:tc>
          <w:tcPr>
            <w:tcW w:w="1613" w:type="dxa"/>
            <w:tcBorders>
              <w:top w:val="single" w:sz="6" w:space="0" w:color="000000"/>
              <w:bottom w:val="single" w:sz="6" w:space="0" w:color="000000"/>
            </w:tcBorders>
          </w:tcPr>
          <w:p w14:paraId="7C01B189" w14:textId="77777777" w:rsidR="0052027B" w:rsidRDefault="0052027B">
            <w:pPr>
              <w:tabs>
                <w:tab w:val="left" w:pos="1008"/>
              </w:tabs>
              <w:spacing w:line="276" w:lineRule="auto"/>
              <w:jc w:val="both"/>
              <w:rPr>
                <w:sz w:val="20"/>
                <w:szCs w:val="20"/>
              </w:rPr>
            </w:pPr>
          </w:p>
        </w:tc>
        <w:tc>
          <w:tcPr>
            <w:tcW w:w="1134" w:type="dxa"/>
            <w:tcBorders>
              <w:top w:val="single" w:sz="6" w:space="0" w:color="000000"/>
              <w:bottom w:val="single" w:sz="6" w:space="0" w:color="000000"/>
            </w:tcBorders>
          </w:tcPr>
          <w:p w14:paraId="6804CF33" w14:textId="77777777" w:rsidR="0052027B" w:rsidRDefault="0052027B">
            <w:pPr>
              <w:tabs>
                <w:tab w:val="left" w:pos="1008"/>
              </w:tabs>
              <w:spacing w:line="276" w:lineRule="auto"/>
              <w:jc w:val="center"/>
              <w:rPr>
                <w:sz w:val="20"/>
                <w:szCs w:val="20"/>
              </w:rPr>
            </w:pPr>
          </w:p>
        </w:tc>
        <w:tc>
          <w:tcPr>
            <w:tcW w:w="1276" w:type="dxa"/>
            <w:tcBorders>
              <w:top w:val="single" w:sz="6" w:space="0" w:color="000000"/>
              <w:bottom w:val="single" w:sz="6" w:space="0" w:color="000000"/>
            </w:tcBorders>
          </w:tcPr>
          <w:p w14:paraId="1B8DD03D" w14:textId="77777777" w:rsidR="0052027B" w:rsidRDefault="0052027B">
            <w:pPr>
              <w:tabs>
                <w:tab w:val="left" w:pos="1008"/>
              </w:tabs>
              <w:spacing w:line="276" w:lineRule="auto"/>
              <w:jc w:val="center"/>
              <w:rPr>
                <w:sz w:val="20"/>
                <w:szCs w:val="20"/>
              </w:rPr>
            </w:pPr>
          </w:p>
        </w:tc>
        <w:tc>
          <w:tcPr>
            <w:tcW w:w="1190" w:type="dxa"/>
            <w:tcBorders>
              <w:top w:val="single" w:sz="6" w:space="0" w:color="000000"/>
              <w:bottom w:val="single" w:sz="6" w:space="0" w:color="000000"/>
            </w:tcBorders>
          </w:tcPr>
          <w:p w14:paraId="2A7A7F8A" w14:textId="77777777" w:rsidR="0052027B" w:rsidRDefault="0052027B">
            <w:pPr>
              <w:tabs>
                <w:tab w:val="left" w:pos="1008"/>
              </w:tabs>
              <w:spacing w:line="276" w:lineRule="auto"/>
              <w:jc w:val="center"/>
              <w:rPr>
                <w:sz w:val="20"/>
                <w:szCs w:val="20"/>
              </w:rPr>
            </w:pPr>
          </w:p>
        </w:tc>
      </w:tr>
      <w:tr w:rsidR="0052027B" w14:paraId="10979D34" w14:textId="77777777" w:rsidTr="0047709F">
        <w:trPr>
          <w:cantSplit/>
        </w:trPr>
        <w:tc>
          <w:tcPr>
            <w:tcW w:w="1242" w:type="dxa"/>
            <w:tcBorders>
              <w:top w:val="single" w:sz="6" w:space="0" w:color="000000"/>
              <w:bottom w:val="single" w:sz="6" w:space="0" w:color="000000"/>
            </w:tcBorders>
          </w:tcPr>
          <w:p w14:paraId="79CE35F9" w14:textId="77777777" w:rsidR="0052027B" w:rsidRDefault="0052027B">
            <w:pPr>
              <w:tabs>
                <w:tab w:val="left" w:pos="1008"/>
              </w:tabs>
              <w:spacing w:line="276" w:lineRule="auto"/>
              <w:jc w:val="center"/>
              <w:rPr>
                <w:sz w:val="20"/>
                <w:szCs w:val="20"/>
              </w:rPr>
            </w:pPr>
          </w:p>
        </w:tc>
        <w:tc>
          <w:tcPr>
            <w:tcW w:w="1746" w:type="dxa"/>
            <w:tcBorders>
              <w:top w:val="single" w:sz="6" w:space="0" w:color="000000"/>
              <w:bottom w:val="single" w:sz="6" w:space="0" w:color="000000"/>
            </w:tcBorders>
          </w:tcPr>
          <w:p w14:paraId="76F98A77" w14:textId="77777777" w:rsidR="0052027B" w:rsidRDefault="0052027B">
            <w:pPr>
              <w:tabs>
                <w:tab w:val="left" w:pos="1008"/>
              </w:tabs>
              <w:spacing w:line="276" w:lineRule="auto"/>
              <w:jc w:val="both"/>
              <w:rPr>
                <w:sz w:val="20"/>
                <w:szCs w:val="20"/>
              </w:rPr>
            </w:pPr>
          </w:p>
        </w:tc>
        <w:tc>
          <w:tcPr>
            <w:tcW w:w="1089" w:type="dxa"/>
            <w:tcBorders>
              <w:top w:val="single" w:sz="6" w:space="0" w:color="000000"/>
              <w:bottom w:val="single" w:sz="6" w:space="0" w:color="000000"/>
            </w:tcBorders>
          </w:tcPr>
          <w:p w14:paraId="5E41DE8E" w14:textId="77777777" w:rsidR="0052027B" w:rsidRDefault="0052027B">
            <w:pPr>
              <w:tabs>
                <w:tab w:val="left" w:pos="1008"/>
              </w:tabs>
              <w:spacing w:line="276" w:lineRule="auto"/>
              <w:jc w:val="center"/>
              <w:rPr>
                <w:sz w:val="20"/>
                <w:szCs w:val="20"/>
              </w:rPr>
            </w:pPr>
          </w:p>
        </w:tc>
        <w:tc>
          <w:tcPr>
            <w:tcW w:w="1613" w:type="dxa"/>
            <w:tcBorders>
              <w:top w:val="single" w:sz="6" w:space="0" w:color="000000"/>
              <w:bottom w:val="single" w:sz="6" w:space="0" w:color="000000"/>
            </w:tcBorders>
          </w:tcPr>
          <w:p w14:paraId="2003DA02" w14:textId="77777777" w:rsidR="0052027B" w:rsidRDefault="0052027B">
            <w:pPr>
              <w:tabs>
                <w:tab w:val="left" w:pos="1008"/>
              </w:tabs>
              <w:spacing w:line="276" w:lineRule="auto"/>
              <w:jc w:val="both"/>
              <w:rPr>
                <w:sz w:val="20"/>
                <w:szCs w:val="20"/>
              </w:rPr>
            </w:pPr>
          </w:p>
        </w:tc>
        <w:tc>
          <w:tcPr>
            <w:tcW w:w="1134" w:type="dxa"/>
            <w:tcBorders>
              <w:top w:val="single" w:sz="6" w:space="0" w:color="000000"/>
              <w:bottom w:val="single" w:sz="6" w:space="0" w:color="000000"/>
            </w:tcBorders>
          </w:tcPr>
          <w:p w14:paraId="4ECF5232" w14:textId="77777777" w:rsidR="0052027B" w:rsidRDefault="0052027B">
            <w:pPr>
              <w:tabs>
                <w:tab w:val="left" w:pos="1008"/>
              </w:tabs>
              <w:spacing w:line="276" w:lineRule="auto"/>
              <w:jc w:val="center"/>
              <w:rPr>
                <w:sz w:val="20"/>
                <w:szCs w:val="20"/>
              </w:rPr>
            </w:pPr>
          </w:p>
        </w:tc>
        <w:tc>
          <w:tcPr>
            <w:tcW w:w="1276" w:type="dxa"/>
            <w:tcBorders>
              <w:top w:val="single" w:sz="6" w:space="0" w:color="000000"/>
              <w:bottom w:val="single" w:sz="6" w:space="0" w:color="000000"/>
            </w:tcBorders>
          </w:tcPr>
          <w:p w14:paraId="02912F58" w14:textId="77777777" w:rsidR="0052027B" w:rsidRDefault="0052027B">
            <w:pPr>
              <w:tabs>
                <w:tab w:val="left" w:pos="1008"/>
              </w:tabs>
              <w:spacing w:line="276" w:lineRule="auto"/>
              <w:jc w:val="center"/>
              <w:rPr>
                <w:sz w:val="20"/>
                <w:szCs w:val="20"/>
              </w:rPr>
            </w:pPr>
          </w:p>
        </w:tc>
        <w:tc>
          <w:tcPr>
            <w:tcW w:w="1190" w:type="dxa"/>
            <w:tcBorders>
              <w:top w:val="single" w:sz="6" w:space="0" w:color="000000"/>
              <w:bottom w:val="single" w:sz="6" w:space="0" w:color="000000"/>
            </w:tcBorders>
          </w:tcPr>
          <w:p w14:paraId="16D1FB05" w14:textId="77777777" w:rsidR="0052027B" w:rsidRDefault="0052027B">
            <w:pPr>
              <w:tabs>
                <w:tab w:val="left" w:pos="1008"/>
              </w:tabs>
              <w:spacing w:line="276" w:lineRule="auto"/>
              <w:jc w:val="center"/>
              <w:rPr>
                <w:sz w:val="20"/>
                <w:szCs w:val="20"/>
              </w:rPr>
            </w:pPr>
          </w:p>
        </w:tc>
      </w:tr>
      <w:tr w:rsidR="0052027B" w14:paraId="5A8972BB" w14:textId="77777777" w:rsidTr="0047709F">
        <w:trPr>
          <w:cantSplit/>
        </w:trPr>
        <w:tc>
          <w:tcPr>
            <w:tcW w:w="1242" w:type="dxa"/>
            <w:tcBorders>
              <w:top w:val="single" w:sz="6" w:space="0" w:color="000000"/>
              <w:bottom w:val="single" w:sz="6" w:space="0" w:color="000000"/>
            </w:tcBorders>
          </w:tcPr>
          <w:p w14:paraId="237688B8" w14:textId="77777777" w:rsidR="0052027B" w:rsidRDefault="0052027B">
            <w:pPr>
              <w:tabs>
                <w:tab w:val="left" w:pos="1008"/>
              </w:tabs>
              <w:spacing w:line="276" w:lineRule="auto"/>
              <w:jc w:val="center"/>
              <w:rPr>
                <w:sz w:val="20"/>
                <w:szCs w:val="20"/>
              </w:rPr>
            </w:pPr>
          </w:p>
        </w:tc>
        <w:tc>
          <w:tcPr>
            <w:tcW w:w="1746" w:type="dxa"/>
            <w:tcBorders>
              <w:top w:val="single" w:sz="6" w:space="0" w:color="000000"/>
              <w:bottom w:val="single" w:sz="6" w:space="0" w:color="000000"/>
            </w:tcBorders>
          </w:tcPr>
          <w:p w14:paraId="1567B07F" w14:textId="77777777" w:rsidR="0052027B" w:rsidRDefault="0052027B">
            <w:pPr>
              <w:tabs>
                <w:tab w:val="left" w:pos="1008"/>
              </w:tabs>
              <w:spacing w:line="276" w:lineRule="auto"/>
              <w:jc w:val="both"/>
              <w:rPr>
                <w:sz w:val="20"/>
                <w:szCs w:val="20"/>
              </w:rPr>
            </w:pPr>
          </w:p>
        </w:tc>
        <w:tc>
          <w:tcPr>
            <w:tcW w:w="1089" w:type="dxa"/>
            <w:tcBorders>
              <w:top w:val="single" w:sz="6" w:space="0" w:color="000000"/>
              <w:bottom w:val="single" w:sz="6" w:space="0" w:color="000000"/>
            </w:tcBorders>
          </w:tcPr>
          <w:p w14:paraId="45EAADB6" w14:textId="77777777" w:rsidR="0052027B" w:rsidRDefault="0052027B">
            <w:pPr>
              <w:tabs>
                <w:tab w:val="left" w:pos="1008"/>
              </w:tabs>
              <w:spacing w:line="276" w:lineRule="auto"/>
              <w:jc w:val="center"/>
              <w:rPr>
                <w:sz w:val="20"/>
                <w:szCs w:val="20"/>
              </w:rPr>
            </w:pPr>
          </w:p>
        </w:tc>
        <w:tc>
          <w:tcPr>
            <w:tcW w:w="1613" w:type="dxa"/>
            <w:tcBorders>
              <w:top w:val="single" w:sz="6" w:space="0" w:color="000000"/>
              <w:bottom w:val="single" w:sz="6" w:space="0" w:color="000000"/>
            </w:tcBorders>
          </w:tcPr>
          <w:p w14:paraId="5716F416" w14:textId="77777777" w:rsidR="0052027B" w:rsidRDefault="0052027B">
            <w:pPr>
              <w:tabs>
                <w:tab w:val="left" w:pos="1008"/>
              </w:tabs>
              <w:spacing w:line="276" w:lineRule="auto"/>
              <w:jc w:val="both"/>
              <w:rPr>
                <w:sz w:val="20"/>
                <w:szCs w:val="20"/>
              </w:rPr>
            </w:pPr>
          </w:p>
        </w:tc>
        <w:tc>
          <w:tcPr>
            <w:tcW w:w="1134" w:type="dxa"/>
            <w:tcBorders>
              <w:top w:val="single" w:sz="6" w:space="0" w:color="000000"/>
              <w:bottom w:val="single" w:sz="6" w:space="0" w:color="000000"/>
            </w:tcBorders>
          </w:tcPr>
          <w:p w14:paraId="269EC915" w14:textId="77777777" w:rsidR="0052027B" w:rsidRDefault="0052027B">
            <w:pPr>
              <w:tabs>
                <w:tab w:val="left" w:pos="1008"/>
              </w:tabs>
              <w:spacing w:line="276" w:lineRule="auto"/>
              <w:jc w:val="center"/>
              <w:rPr>
                <w:sz w:val="20"/>
                <w:szCs w:val="20"/>
              </w:rPr>
            </w:pPr>
          </w:p>
        </w:tc>
        <w:tc>
          <w:tcPr>
            <w:tcW w:w="1276" w:type="dxa"/>
            <w:tcBorders>
              <w:top w:val="single" w:sz="6" w:space="0" w:color="000000"/>
              <w:bottom w:val="single" w:sz="6" w:space="0" w:color="000000"/>
            </w:tcBorders>
          </w:tcPr>
          <w:p w14:paraId="34950358" w14:textId="77777777" w:rsidR="0052027B" w:rsidRDefault="0052027B">
            <w:pPr>
              <w:tabs>
                <w:tab w:val="left" w:pos="1008"/>
              </w:tabs>
              <w:spacing w:line="276" w:lineRule="auto"/>
              <w:jc w:val="center"/>
              <w:rPr>
                <w:sz w:val="20"/>
                <w:szCs w:val="20"/>
              </w:rPr>
            </w:pPr>
          </w:p>
        </w:tc>
        <w:tc>
          <w:tcPr>
            <w:tcW w:w="1190" w:type="dxa"/>
            <w:tcBorders>
              <w:top w:val="single" w:sz="6" w:space="0" w:color="000000"/>
              <w:bottom w:val="single" w:sz="6" w:space="0" w:color="000000"/>
            </w:tcBorders>
          </w:tcPr>
          <w:p w14:paraId="53AE2334" w14:textId="77777777" w:rsidR="0052027B" w:rsidRDefault="0052027B">
            <w:pPr>
              <w:tabs>
                <w:tab w:val="left" w:pos="1008"/>
              </w:tabs>
              <w:spacing w:line="276" w:lineRule="auto"/>
              <w:jc w:val="center"/>
              <w:rPr>
                <w:sz w:val="20"/>
                <w:szCs w:val="20"/>
              </w:rPr>
            </w:pPr>
          </w:p>
        </w:tc>
      </w:tr>
      <w:tr w:rsidR="0052027B" w14:paraId="043DD0F8" w14:textId="77777777" w:rsidTr="0047709F">
        <w:trPr>
          <w:cantSplit/>
        </w:trPr>
        <w:tc>
          <w:tcPr>
            <w:tcW w:w="1242" w:type="dxa"/>
            <w:tcBorders>
              <w:top w:val="single" w:sz="6" w:space="0" w:color="000000"/>
              <w:bottom w:val="single" w:sz="6" w:space="0" w:color="000000"/>
            </w:tcBorders>
          </w:tcPr>
          <w:p w14:paraId="66035EE7" w14:textId="77777777" w:rsidR="0052027B" w:rsidRDefault="0052027B">
            <w:pPr>
              <w:tabs>
                <w:tab w:val="left" w:pos="1008"/>
              </w:tabs>
              <w:spacing w:line="276" w:lineRule="auto"/>
              <w:jc w:val="center"/>
              <w:rPr>
                <w:sz w:val="20"/>
                <w:szCs w:val="20"/>
              </w:rPr>
            </w:pPr>
          </w:p>
        </w:tc>
        <w:tc>
          <w:tcPr>
            <w:tcW w:w="1746" w:type="dxa"/>
            <w:tcBorders>
              <w:top w:val="single" w:sz="6" w:space="0" w:color="000000"/>
              <w:bottom w:val="single" w:sz="6" w:space="0" w:color="000000"/>
            </w:tcBorders>
          </w:tcPr>
          <w:p w14:paraId="2A5C9E22" w14:textId="77777777" w:rsidR="0052027B" w:rsidRDefault="0052027B">
            <w:pPr>
              <w:tabs>
                <w:tab w:val="left" w:pos="1008"/>
              </w:tabs>
              <w:spacing w:line="276" w:lineRule="auto"/>
              <w:jc w:val="both"/>
              <w:rPr>
                <w:sz w:val="20"/>
                <w:szCs w:val="20"/>
              </w:rPr>
            </w:pPr>
          </w:p>
        </w:tc>
        <w:tc>
          <w:tcPr>
            <w:tcW w:w="1089" w:type="dxa"/>
            <w:tcBorders>
              <w:top w:val="single" w:sz="6" w:space="0" w:color="000000"/>
              <w:bottom w:val="single" w:sz="6" w:space="0" w:color="000000"/>
            </w:tcBorders>
          </w:tcPr>
          <w:p w14:paraId="3E2B4C81" w14:textId="77777777" w:rsidR="0052027B" w:rsidRDefault="0052027B">
            <w:pPr>
              <w:tabs>
                <w:tab w:val="left" w:pos="1008"/>
              </w:tabs>
              <w:spacing w:line="276" w:lineRule="auto"/>
              <w:jc w:val="center"/>
              <w:rPr>
                <w:sz w:val="20"/>
                <w:szCs w:val="20"/>
              </w:rPr>
            </w:pPr>
          </w:p>
        </w:tc>
        <w:tc>
          <w:tcPr>
            <w:tcW w:w="1613" w:type="dxa"/>
            <w:tcBorders>
              <w:top w:val="single" w:sz="6" w:space="0" w:color="000000"/>
              <w:bottom w:val="single" w:sz="6" w:space="0" w:color="000000"/>
            </w:tcBorders>
          </w:tcPr>
          <w:p w14:paraId="1E22B5A6" w14:textId="77777777" w:rsidR="0052027B" w:rsidRDefault="0052027B">
            <w:pPr>
              <w:tabs>
                <w:tab w:val="left" w:pos="1008"/>
              </w:tabs>
              <w:spacing w:line="276" w:lineRule="auto"/>
              <w:jc w:val="center"/>
              <w:rPr>
                <w:sz w:val="20"/>
                <w:szCs w:val="20"/>
              </w:rPr>
            </w:pPr>
          </w:p>
        </w:tc>
        <w:tc>
          <w:tcPr>
            <w:tcW w:w="1134" w:type="dxa"/>
            <w:tcBorders>
              <w:top w:val="single" w:sz="6" w:space="0" w:color="000000"/>
              <w:bottom w:val="single" w:sz="6" w:space="0" w:color="000000"/>
            </w:tcBorders>
          </w:tcPr>
          <w:p w14:paraId="349F7167" w14:textId="77777777" w:rsidR="0052027B" w:rsidRDefault="0052027B">
            <w:pPr>
              <w:tabs>
                <w:tab w:val="left" w:pos="1008"/>
              </w:tabs>
              <w:spacing w:line="276" w:lineRule="auto"/>
              <w:jc w:val="center"/>
              <w:rPr>
                <w:sz w:val="20"/>
                <w:szCs w:val="20"/>
              </w:rPr>
            </w:pPr>
          </w:p>
        </w:tc>
        <w:tc>
          <w:tcPr>
            <w:tcW w:w="1276" w:type="dxa"/>
            <w:tcBorders>
              <w:top w:val="single" w:sz="6" w:space="0" w:color="000000"/>
              <w:bottom w:val="single" w:sz="6" w:space="0" w:color="000000"/>
            </w:tcBorders>
          </w:tcPr>
          <w:p w14:paraId="63CE5CEC" w14:textId="77777777" w:rsidR="0052027B" w:rsidRDefault="0052027B">
            <w:pPr>
              <w:tabs>
                <w:tab w:val="left" w:pos="1008"/>
              </w:tabs>
              <w:spacing w:line="276" w:lineRule="auto"/>
              <w:jc w:val="center"/>
              <w:rPr>
                <w:sz w:val="20"/>
                <w:szCs w:val="20"/>
              </w:rPr>
            </w:pPr>
          </w:p>
        </w:tc>
        <w:tc>
          <w:tcPr>
            <w:tcW w:w="1190" w:type="dxa"/>
            <w:tcBorders>
              <w:top w:val="single" w:sz="6" w:space="0" w:color="000000"/>
              <w:bottom w:val="single" w:sz="6" w:space="0" w:color="000000"/>
            </w:tcBorders>
          </w:tcPr>
          <w:p w14:paraId="7ECFC823" w14:textId="77777777" w:rsidR="0052027B" w:rsidRDefault="0052027B">
            <w:pPr>
              <w:tabs>
                <w:tab w:val="left" w:pos="1008"/>
              </w:tabs>
              <w:spacing w:line="276" w:lineRule="auto"/>
              <w:jc w:val="center"/>
              <w:rPr>
                <w:sz w:val="20"/>
                <w:szCs w:val="20"/>
              </w:rPr>
            </w:pPr>
          </w:p>
        </w:tc>
      </w:tr>
      <w:tr w:rsidR="0052027B" w14:paraId="444E9D4D" w14:textId="77777777" w:rsidTr="0047709F">
        <w:trPr>
          <w:cantSplit/>
        </w:trPr>
        <w:tc>
          <w:tcPr>
            <w:tcW w:w="1242" w:type="dxa"/>
            <w:tcBorders>
              <w:top w:val="single" w:sz="6" w:space="0" w:color="000000"/>
              <w:bottom w:val="single" w:sz="6" w:space="0" w:color="000000"/>
            </w:tcBorders>
          </w:tcPr>
          <w:p w14:paraId="52865D16" w14:textId="77777777" w:rsidR="0052027B" w:rsidRDefault="0052027B">
            <w:pPr>
              <w:tabs>
                <w:tab w:val="left" w:pos="1008"/>
              </w:tabs>
              <w:spacing w:line="276" w:lineRule="auto"/>
              <w:jc w:val="center"/>
              <w:rPr>
                <w:sz w:val="20"/>
                <w:szCs w:val="20"/>
              </w:rPr>
            </w:pPr>
          </w:p>
        </w:tc>
        <w:tc>
          <w:tcPr>
            <w:tcW w:w="1746" w:type="dxa"/>
            <w:tcBorders>
              <w:top w:val="single" w:sz="6" w:space="0" w:color="000000"/>
              <w:bottom w:val="single" w:sz="6" w:space="0" w:color="000000"/>
            </w:tcBorders>
          </w:tcPr>
          <w:p w14:paraId="07ADE82B" w14:textId="77777777" w:rsidR="0052027B" w:rsidRDefault="0052027B">
            <w:pPr>
              <w:tabs>
                <w:tab w:val="left" w:pos="1008"/>
              </w:tabs>
              <w:spacing w:line="276" w:lineRule="auto"/>
              <w:rPr>
                <w:sz w:val="20"/>
                <w:szCs w:val="20"/>
              </w:rPr>
            </w:pPr>
          </w:p>
        </w:tc>
        <w:tc>
          <w:tcPr>
            <w:tcW w:w="1089" w:type="dxa"/>
            <w:tcBorders>
              <w:top w:val="single" w:sz="6" w:space="0" w:color="000000"/>
              <w:bottom w:val="single" w:sz="6" w:space="0" w:color="000000"/>
            </w:tcBorders>
          </w:tcPr>
          <w:p w14:paraId="35B05E90" w14:textId="77777777" w:rsidR="0052027B" w:rsidRDefault="0052027B">
            <w:pPr>
              <w:tabs>
                <w:tab w:val="left" w:pos="1008"/>
              </w:tabs>
              <w:spacing w:line="276" w:lineRule="auto"/>
              <w:jc w:val="center"/>
              <w:rPr>
                <w:sz w:val="20"/>
                <w:szCs w:val="20"/>
              </w:rPr>
            </w:pPr>
          </w:p>
        </w:tc>
        <w:tc>
          <w:tcPr>
            <w:tcW w:w="1613" w:type="dxa"/>
            <w:tcBorders>
              <w:top w:val="single" w:sz="6" w:space="0" w:color="000000"/>
              <w:bottom w:val="single" w:sz="6" w:space="0" w:color="000000"/>
            </w:tcBorders>
          </w:tcPr>
          <w:p w14:paraId="4A2882D8" w14:textId="77777777" w:rsidR="0052027B" w:rsidRDefault="0052027B">
            <w:pPr>
              <w:tabs>
                <w:tab w:val="left" w:pos="1008"/>
              </w:tabs>
              <w:spacing w:line="276" w:lineRule="auto"/>
              <w:rPr>
                <w:sz w:val="20"/>
                <w:szCs w:val="20"/>
              </w:rPr>
            </w:pPr>
          </w:p>
        </w:tc>
        <w:tc>
          <w:tcPr>
            <w:tcW w:w="1134" w:type="dxa"/>
            <w:tcBorders>
              <w:top w:val="single" w:sz="6" w:space="0" w:color="000000"/>
              <w:bottom w:val="single" w:sz="6" w:space="0" w:color="000000"/>
            </w:tcBorders>
          </w:tcPr>
          <w:p w14:paraId="0F306BB8" w14:textId="77777777" w:rsidR="0052027B" w:rsidRDefault="0052027B">
            <w:pPr>
              <w:tabs>
                <w:tab w:val="left" w:pos="1008"/>
              </w:tabs>
              <w:spacing w:line="276" w:lineRule="auto"/>
              <w:jc w:val="center"/>
              <w:rPr>
                <w:sz w:val="20"/>
                <w:szCs w:val="20"/>
              </w:rPr>
            </w:pPr>
          </w:p>
        </w:tc>
        <w:tc>
          <w:tcPr>
            <w:tcW w:w="1276" w:type="dxa"/>
            <w:tcBorders>
              <w:top w:val="single" w:sz="6" w:space="0" w:color="000000"/>
              <w:bottom w:val="single" w:sz="6" w:space="0" w:color="000000"/>
            </w:tcBorders>
          </w:tcPr>
          <w:p w14:paraId="4FA11DC0" w14:textId="77777777" w:rsidR="0052027B" w:rsidRDefault="0052027B">
            <w:pPr>
              <w:tabs>
                <w:tab w:val="left" w:pos="1008"/>
              </w:tabs>
              <w:spacing w:line="276" w:lineRule="auto"/>
              <w:jc w:val="center"/>
              <w:rPr>
                <w:sz w:val="20"/>
                <w:szCs w:val="20"/>
              </w:rPr>
            </w:pPr>
          </w:p>
        </w:tc>
        <w:tc>
          <w:tcPr>
            <w:tcW w:w="1190" w:type="dxa"/>
            <w:tcBorders>
              <w:top w:val="single" w:sz="6" w:space="0" w:color="000000"/>
              <w:bottom w:val="single" w:sz="6" w:space="0" w:color="000000"/>
            </w:tcBorders>
          </w:tcPr>
          <w:p w14:paraId="72FF3985" w14:textId="77777777" w:rsidR="0052027B" w:rsidRDefault="0052027B">
            <w:pPr>
              <w:tabs>
                <w:tab w:val="left" w:pos="1008"/>
              </w:tabs>
              <w:spacing w:line="276" w:lineRule="auto"/>
              <w:jc w:val="center"/>
              <w:rPr>
                <w:sz w:val="20"/>
                <w:szCs w:val="20"/>
              </w:rPr>
            </w:pPr>
          </w:p>
        </w:tc>
      </w:tr>
    </w:tbl>
    <w:p w14:paraId="16F561BA"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5EB2CC5F"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0C57545F"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0D4C7DA8"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4A7D51E6"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44BBC36A"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724491B2"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4B9651D9"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60CED928"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7A6DBFE0"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5F66E73D"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09C1FA89"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71B51868"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4B76484A" w14:textId="77777777" w:rsidR="0052027B" w:rsidRDefault="0052027B">
      <w:pPr>
        <w:pBdr>
          <w:top w:val="nil"/>
          <w:left w:val="nil"/>
          <w:bottom w:val="nil"/>
          <w:right w:val="nil"/>
          <w:between w:val="nil"/>
        </w:pBdr>
        <w:tabs>
          <w:tab w:val="left" w:pos="567"/>
        </w:tabs>
        <w:spacing w:line="276" w:lineRule="auto"/>
        <w:ind w:left="720"/>
        <w:jc w:val="both"/>
        <w:rPr>
          <w:b/>
          <w:color w:val="000000"/>
        </w:rPr>
      </w:pPr>
    </w:p>
    <w:p w14:paraId="13C01820" w14:textId="77777777" w:rsidR="0052027B" w:rsidRDefault="00000000">
      <w:pPr>
        <w:spacing w:after="200" w:line="276" w:lineRule="auto"/>
        <w:rPr>
          <w:b/>
        </w:rPr>
      </w:pPr>
      <w:r>
        <w:br w:type="page"/>
      </w:r>
    </w:p>
    <w:p w14:paraId="4B6A43EA" w14:textId="77777777" w:rsidR="0052027B" w:rsidRDefault="00000000">
      <w:pPr>
        <w:spacing w:line="276" w:lineRule="auto"/>
        <w:jc w:val="center"/>
        <w:rPr>
          <w:b/>
          <w:sz w:val="24"/>
          <w:szCs w:val="24"/>
        </w:rPr>
      </w:pPr>
      <w:r>
        <w:rPr>
          <w:b/>
          <w:sz w:val="24"/>
          <w:szCs w:val="24"/>
        </w:rPr>
        <w:lastRenderedPageBreak/>
        <w:t>DAFTAR ISI</w:t>
      </w:r>
    </w:p>
    <w:p w14:paraId="46BC3C01" w14:textId="77777777" w:rsidR="0052027B" w:rsidRDefault="0052027B">
      <w:pPr>
        <w:spacing w:line="276" w:lineRule="auto"/>
        <w:jc w:val="center"/>
        <w:rPr>
          <w:b/>
          <w:sz w:val="24"/>
          <w:szCs w:val="24"/>
        </w:rPr>
      </w:pPr>
    </w:p>
    <w:tbl>
      <w:tblPr>
        <w:tblStyle w:val="a1"/>
        <w:tblW w:w="8414" w:type="dxa"/>
        <w:tblInd w:w="-6" w:type="dxa"/>
        <w:tblLayout w:type="fixed"/>
        <w:tblLook w:val="0400" w:firstRow="0" w:lastRow="0" w:firstColumn="0" w:lastColumn="0" w:noHBand="0" w:noVBand="1"/>
      </w:tblPr>
      <w:tblGrid>
        <w:gridCol w:w="619"/>
        <w:gridCol w:w="748"/>
        <w:gridCol w:w="918"/>
        <w:gridCol w:w="865"/>
        <w:gridCol w:w="231"/>
        <w:gridCol w:w="839"/>
        <w:gridCol w:w="69"/>
        <w:gridCol w:w="2959"/>
        <w:gridCol w:w="1166"/>
      </w:tblGrid>
      <w:tr w:rsidR="0052027B" w14:paraId="2B203A64" w14:textId="77777777">
        <w:trPr>
          <w:trHeight w:val="57"/>
        </w:trPr>
        <w:tc>
          <w:tcPr>
            <w:tcW w:w="619" w:type="dxa"/>
          </w:tcPr>
          <w:p w14:paraId="3E56BD97" w14:textId="77777777" w:rsidR="0052027B" w:rsidRDefault="0052027B">
            <w:pPr>
              <w:spacing w:line="276" w:lineRule="auto"/>
            </w:pPr>
          </w:p>
        </w:tc>
        <w:tc>
          <w:tcPr>
            <w:tcW w:w="2531" w:type="dxa"/>
            <w:gridSpan w:val="3"/>
          </w:tcPr>
          <w:p w14:paraId="20B431C9" w14:textId="77777777" w:rsidR="0052027B" w:rsidRDefault="0052027B">
            <w:pPr>
              <w:spacing w:line="276" w:lineRule="auto"/>
            </w:pPr>
          </w:p>
        </w:tc>
        <w:tc>
          <w:tcPr>
            <w:tcW w:w="1139" w:type="dxa"/>
            <w:gridSpan w:val="3"/>
          </w:tcPr>
          <w:p w14:paraId="3BE69D06" w14:textId="77777777" w:rsidR="0052027B" w:rsidRDefault="0052027B">
            <w:pPr>
              <w:spacing w:line="276" w:lineRule="auto"/>
            </w:pPr>
          </w:p>
        </w:tc>
        <w:tc>
          <w:tcPr>
            <w:tcW w:w="2959" w:type="dxa"/>
          </w:tcPr>
          <w:p w14:paraId="1922C114" w14:textId="77777777" w:rsidR="0052027B" w:rsidRDefault="0052027B">
            <w:pPr>
              <w:spacing w:line="276" w:lineRule="auto"/>
            </w:pPr>
          </w:p>
        </w:tc>
        <w:tc>
          <w:tcPr>
            <w:tcW w:w="1166" w:type="dxa"/>
          </w:tcPr>
          <w:p w14:paraId="6555E432" w14:textId="77777777" w:rsidR="0052027B" w:rsidRDefault="00000000">
            <w:pPr>
              <w:spacing w:line="276" w:lineRule="auto"/>
              <w:jc w:val="center"/>
            </w:pPr>
            <w:r>
              <w:t>Halaman</w:t>
            </w:r>
          </w:p>
        </w:tc>
      </w:tr>
      <w:tr w:rsidR="0052027B" w14:paraId="1A3E068E" w14:textId="77777777">
        <w:trPr>
          <w:trHeight w:val="57"/>
        </w:trPr>
        <w:tc>
          <w:tcPr>
            <w:tcW w:w="7248" w:type="dxa"/>
            <w:gridSpan w:val="8"/>
          </w:tcPr>
          <w:p w14:paraId="0E6CDB35" w14:textId="77777777" w:rsidR="0052027B" w:rsidRDefault="00000000">
            <w:pPr>
              <w:spacing w:line="276" w:lineRule="auto"/>
            </w:pPr>
            <w:r>
              <w:t>LEMBAR PENGESAHAN</w:t>
            </w:r>
          </w:p>
        </w:tc>
        <w:tc>
          <w:tcPr>
            <w:tcW w:w="1166" w:type="dxa"/>
          </w:tcPr>
          <w:p w14:paraId="012241AC" w14:textId="77777777" w:rsidR="0052027B" w:rsidRDefault="00000000">
            <w:pPr>
              <w:spacing w:line="276" w:lineRule="auto"/>
              <w:jc w:val="right"/>
            </w:pPr>
            <w:r>
              <w:t>i</w:t>
            </w:r>
          </w:p>
        </w:tc>
      </w:tr>
      <w:tr w:rsidR="0052027B" w14:paraId="7F867E1B" w14:textId="77777777">
        <w:trPr>
          <w:trHeight w:val="57"/>
        </w:trPr>
        <w:tc>
          <w:tcPr>
            <w:tcW w:w="7248" w:type="dxa"/>
            <w:gridSpan w:val="8"/>
          </w:tcPr>
          <w:p w14:paraId="588E295D" w14:textId="77777777" w:rsidR="0052027B" w:rsidRDefault="00000000">
            <w:pPr>
              <w:spacing w:line="276" w:lineRule="auto"/>
            </w:pPr>
            <w:r>
              <w:t>DAFTAR DISTRIBUSI DOKUMEN</w:t>
            </w:r>
          </w:p>
        </w:tc>
        <w:tc>
          <w:tcPr>
            <w:tcW w:w="1166" w:type="dxa"/>
          </w:tcPr>
          <w:p w14:paraId="60D5A778" w14:textId="77777777" w:rsidR="0052027B" w:rsidRDefault="00000000">
            <w:pPr>
              <w:spacing w:line="276" w:lineRule="auto"/>
              <w:jc w:val="right"/>
            </w:pPr>
            <w:r>
              <w:t>ii</w:t>
            </w:r>
          </w:p>
        </w:tc>
      </w:tr>
      <w:tr w:rsidR="0052027B" w14:paraId="11669F5B" w14:textId="77777777">
        <w:trPr>
          <w:trHeight w:val="57"/>
        </w:trPr>
        <w:tc>
          <w:tcPr>
            <w:tcW w:w="7248" w:type="dxa"/>
            <w:gridSpan w:val="8"/>
          </w:tcPr>
          <w:p w14:paraId="65A0D801" w14:textId="77777777" w:rsidR="0052027B" w:rsidRDefault="00000000">
            <w:pPr>
              <w:spacing w:line="276" w:lineRule="auto"/>
            </w:pPr>
            <w:r>
              <w:t>LEMBAR REVISI</w:t>
            </w:r>
          </w:p>
        </w:tc>
        <w:tc>
          <w:tcPr>
            <w:tcW w:w="1166" w:type="dxa"/>
          </w:tcPr>
          <w:p w14:paraId="668B847D" w14:textId="77777777" w:rsidR="0052027B" w:rsidRDefault="00000000">
            <w:pPr>
              <w:spacing w:line="276" w:lineRule="auto"/>
              <w:jc w:val="right"/>
            </w:pPr>
            <w:r>
              <w:t>iii</w:t>
            </w:r>
          </w:p>
        </w:tc>
      </w:tr>
      <w:tr w:rsidR="0052027B" w14:paraId="351855AB" w14:textId="77777777">
        <w:trPr>
          <w:trHeight w:val="57"/>
        </w:trPr>
        <w:tc>
          <w:tcPr>
            <w:tcW w:w="7248" w:type="dxa"/>
            <w:gridSpan w:val="8"/>
          </w:tcPr>
          <w:p w14:paraId="28FC27C6" w14:textId="77777777" w:rsidR="0052027B" w:rsidRDefault="00000000">
            <w:pPr>
              <w:spacing w:line="276" w:lineRule="auto"/>
            </w:pPr>
            <w:r>
              <w:t>DAFTAR ISI</w:t>
            </w:r>
          </w:p>
        </w:tc>
        <w:tc>
          <w:tcPr>
            <w:tcW w:w="1166" w:type="dxa"/>
          </w:tcPr>
          <w:p w14:paraId="6C8E95DE" w14:textId="77777777" w:rsidR="0052027B" w:rsidRDefault="00000000">
            <w:pPr>
              <w:spacing w:line="276" w:lineRule="auto"/>
              <w:jc w:val="right"/>
            </w:pPr>
            <w:r>
              <w:t>iv</w:t>
            </w:r>
          </w:p>
        </w:tc>
      </w:tr>
      <w:tr w:rsidR="0052027B" w14:paraId="4E10CFA3" w14:textId="77777777">
        <w:trPr>
          <w:trHeight w:val="57"/>
        </w:trPr>
        <w:tc>
          <w:tcPr>
            <w:tcW w:w="619" w:type="dxa"/>
          </w:tcPr>
          <w:p w14:paraId="019B49E1" w14:textId="77777777" w:rsidR="0052027B" w:rsidRDefault="00000000">
            <w:pPr>
              <w:spacing w:line="276" w:lineRule="auto"/>
            </w:pPr>
            <w:r>
              <w:t>1.</w:t>
            </w:r>
          </w:p>
        </w:tc>
        <w:tc>
          <w:tcPr>
            <w:tcW w:w="6629" w:type="dxa"/>
            <w:gridSpan w:val="7"/>
          </w:tcPr>
          <w:p w14:paraId="3D6DFE87" w14:textId="77777777" w:rsidR="0052027B" w:rsidRDefault="00000000">
            <w:pPr>
              <w:spacing w:line="276" w:lineRule="auto"/>
            </w:pPr>
            <w:r>
              <w:t>TUJUAN</w:t>
            </w:r>
          </w:p>
        </w:tc>
        <w:tc>
          <w:tcPr>
            <w:tcW w:w="1166" w:type="dxa"/>
          </w:tcPr>
          <w:p w14:paraId="3FCA46F4" w14:textId="77777777" w:rsidR="0052027B" w:rsidRDefault="00000000">
            <w:pPr>
              <w:spacing w:line="276" w:lineRule="auto"/>
              <w:jc w:val="right"/>
            </w:pPr>
            <w:r>
              <w:t>1</w:t>
            </w:r>
          </w:p>
        </w:tc>
      </w:tr>
      <w:tr w:rsidR="0052027B" w14:paraId="69EE2271" w14:textId="77777777">
        <w:trPr>
          <w:trHeight w:val="57"/>
        </w:trPr>
        <w:tc>
          <w:tcPr>
            <w:tcW w:w="619" w:type="dxa"/>
          </w:tcPr>
          <w:p w14:paraId="75FA879D" w14:textId="77777777" w:rsidR="0052027B" w:rsidRDefault="00000000">
            <w:pPr>
              <w:spacing w:line="276" w:lineRule="auto"/>
            </w:pPr>
            <w:r>
              <w:t>2.</w:t>
            </w:r>
          </w:p>
        </w:tc>
        <w:tc>
          <w:tcPr>
            <w:tcW w:w="6629" w:type="dxa"/>
            <w:gridSpan w:val="7"/>
          </w:tcPr>
          <w:p w14:paraId="2731855A" w14:textId="77777777" w:rsidR="0052027B" w:rsidRDefault="00000000">
            <w:pPr>
              <w:spacing w:line="276" w:lineRule="auto"/>
            </w:pPr>
            <w:r>
              <w:t>LINGKUP</w:t>
            </w:r>
          </w:p>
        </w:tc>
        <w:tc>
          <w:tcPr>
            <w:tcW w:w="1166" w:type="dxa"/>
          </w:tcPr>
          <w:p w14:paraId="31D59627" w14:textId="77777777" w:rsidR="0052027B" w:rsidRDefault="00000000">
            <w:pPr>
              <w:spacing w:line="276" w:lineRule="auto"/>
              <w:jc w:val="right"/>
            </w:pPr>
            <w:r>
              <w:t>1</w:t>
            </w:r>
          </w:p>
        </w:tc>
      </w:tr>
      <w:tr w:rsidR="0052027B" w14:paraId="72A2088A" w14:textId="77777777">
        <w:trPr>
          <w:trHeight w:val="57"/>
        </w:trPr>
        <w:tc>
          <w:tcPr>
            <w:tcW w:w="619" w:type="dxa"/>
          </w:tcPr>
          <w:p w14:paraId="6FAC45CE" w14:textId="77777777" w:rsidR="0052027B" w:rsidRDefault="00000000">
            <w:pPr>
              <w:spacing w:line="276" w:lineRule="auto"/>
            </w:pPr>
            <w:r>
              <w:t>3.</w:t>
            </w:r>
          </w:p>
        </w:tc>
        <w:tc>
          <w:tcPr>
            <w:tcW w:w="6629" w:type="dxa"/>
            <w:gridSpan w:val="7"/>
          </w:tcPr>
          <w:p w14:paraId="3EFEDA3C" w14:textId="77777777" w:rsidR="0052027B" w:rsidRDefault="00000000">
            <w:pPr>
              <w:spacing w:line="276" w:lineRule="auto"/>
            </w:pPr>
            <w:r>
              <w:t>ACUAN</w:t>
            </w:r>
          </w:p>
        </w:tc>
        <w:tc>
          <w:tcPr>
            <w:tcW w:w="1166" w:type="dxa"/>
          </w:tcPr>
          <w:p w14:paraId="520706F0" w14:textId="77777777" w:rsidR="0052027B" w:rsidRDefault="00000000">
            <w:pPr>
              <w:spacing w:line="276" w:lineRule="auto"/>
              <w:jc w:val="right"/>
            </w:pPr>
            <w:r>
              <w:t>1</w:t>
            </w:r>
          </w:p>
        </w:tc>
      </w:tr>
      <w:tr w:rsidR="0052027B" w14:paraId="28A2962B" w14:textId="77777777">
        <w:trPr>
          <w:trHeight w:val="57"/>
        </w:trPr>
        <w:tc>
          <w:tcPr>
            <w:tcW w:w="619" w:type="dxa"/>
          </w:tcPr>
          <w:p w14:paraId="4D2E90CA" w14:textId="77777777" w:rsidR="0052027B" w:rsidRDefault="00000000">
            <w:pPr>
              <w:spacing w:line="276" w:lineRule="auto"/>
            </w:pPr>
            <w:r>
              <w:t>4.</w:t>
            </w:r>
          </w:p>
        </w:tc>
        <w:tc>
          <w:tcPr>
            <w:tcW w:w="6629" w:type="dxa"/>
            <w:gridSpan w:val="7"/>
          </w:tcPr>
          <w:p w14:paraId="0E757C90" w14:textId="77777777" w:rsidR="0052027B" w:rsidRDefault="00000000">
            <w:pPr>
              <w:spacing w:line="276" w:lineRule="auto"/>
            </w:pPr>
            <w:r>
              <w:t>DEFINISI</w:t>
            </w:r>
          </w:p>
        </w:tc>
        <w:tc>
          <w:tcPr>
            <w:tcW w:w="1166" w:type="dxa"/>
          </w:tcPr>
          <w:p w14:paraId="4C38585C" w14:textId="77777777" w:rsidR="0052027B" w:rsidRDefault="00000000">
            <w:pPr>
              <w:spacing w:line="276" w:lineRule="auto"/>
              <w:jc w:val="right"/>
            </w:pPr>
            <w:r>
              <w:t>1</w:t>
            </w:r>
          </w:p>
        </w:tc>
      </w:tr>
      <w:tr w:rsidR="0052027B" w14:paraId="48B3DEB1" w14:textId="77777777">
        <w:trPr>
          <w:trHeight w:val="57"/>
        </w:trPr>
        <w:tc>
          <w:tcPr>
            <w:tcW w:w="619" w:type="dxa"/>
          </w:tcPr>
          <w:p w14:paraId="0067B3CF" w14:textId="77777777" w:rsidR="0052027B" w:rsidRDefault="00000000">
            <w:pPr>
              <w:spacing w:line="276" w:lineRule="auto"/>
            </w:pPr>
            <w:r>
              <w:t>5.</w:t>
            </w:r>
          </w:p>
        </w:tc>
        <w:tc>
          <w:tcPr>
            <w:tcW w:w="6629" w:type="dxa"/>
            <w:gridSpan w:val="7"/>
          </w:tcPr>
          <w:p w14:paraId="2569CAEB" w14:textId="77777777" w:rsidR="0052027B" w:rsidRDefault="00000000">
            <w:pPr>
              <w:spacing w:line="276" w:lineRule="auto"/>
            </w:pPr>
            <w:r>
              <w:t>TANGGUNG JAWAB</w:t>
            </w:r>
          </w:p>
        </w:tc>
        <w:tc>
          <w:tcPr>
            <w:tcW w:w="1166" w:type="dxa"/>
          </w:tcPr>
          <w:p w14:paraId="669A4E1F" w14:textId="77777777" w:rsidR="0052027B" w:rsidRDefault="00000000">
            <w:pPr>
              <w:spacing w:line="276" w:lineRule="auto"/>
              <w:jc w:val="right"/>
            </w:pPr>
            <w:r>
              <w:t>1</w:t>
            </w:r>
          </w:p>
        </w:tc>
      </w:tr>
      <w:tr w:rsidR="0052027B" w14:paraId="6124CA19" w14:textId="77777777">
        <w:trPr>
          <w:trHeight w:val="57"/>
        </w:trPr>
        <w:tc>
          <w:tcPr>
            <w:tcW w:w="619" w:type="dxa"/>
          </w:tcPr>
          <w:p w14:paraId="37730790" w14:textId="77777777" w:rsidR="0052027B" w:rsidRDefault="00000000">
            <w:pPr>
              <w:spacing w:line="276" w:lineRule="auto"/>
            </w:pPr>
            <w:r>
              <w:t>6.</w:t>
            </w:r>
          </w:p>
        </w:tc>
        <w:tc>
          <w:tcPr>
            <w:tcW w:w="1666" w:type="dxa"/>
            <w:gridSpan w:val="2"/>
          </w:tcPr>
          <w:p w14:paraId="52F6024B" w14:textId="77777777" w:rsidR="0052027B" w:rsidRDefault="00000000">
            <w:pPr>
              <w:spacing w:line="276" w:lineRule="auto"/>
            </w:pPr>
            <w:r>
              <w:t>URAIAN</w:t>
            </w:r>
          </w:p>
        </w:tc>
        <w:tc>
          <w:tcPr>
            <w:tcW w:w="4963" w:type="dxa"/>
            <w:gridSpan w:val="5"/>
          </w:tcPr>
          <w:p w14:paraId="42C2CF10" w14:textId="77777777" w:rsidR="0052027B" w:rsidRDefault="0052027B">
            <w:pPr>
              <w:spacing w:line="276" w:lineRule="auto"/>
            </w:pPr>
          </w:p>
        </w:tc>
        <w:tc>
          <w:tcPr>
            <w:tcW w:w="1166" w:type="dxa"/>
          </w:tcPr>
          <w:p w14:paraId="468E6E28" w14:textId="77777777" w:rsidR="0052027B" w:rsidRDefault="00000000">
            <w:pPr>
              <w:spacing w:line="276" w:lineRule="auto"/>
              <w:jc w:val="right"/>
            </w:pPr>
            <w:r>
              <w:t>1</w:t>
            </w:r>
          </w:p>
        </w:tc>
      </w:tr>
      <w:tr w:rsidR="0052027B" w14:paraId="5DA6EB95" w14:textId="77777777">
        <w:trPr>
          <w:trHeight w:val="57"/>
        </w:trPr>
        <w:tc>
          <w:tcPr>
            <w:tcW w:w="619" w:type="dxa"/>
          </w:tcPr>
          <w:p w14:paraId="5B6A0B8E" w14:textId="77777777" w:rsidR="0052027B" w:rsidRDefault="0052027B">
            <w:pPr>
              <w:spacing w:line="276" w:lineRule="auto"/>
            </w:pPr>
          </w:p>
        </w:tc>
        <w:tc>
          <w:tcPr>
            <w:tcW w:w="748" w:type="dxa"/>
          </w:tcPr>
          <w:p w14:paraId="0E4A24B3" w14:textId="77777777" w:rsidR="0052027B" w:rsidRDefault="0052027B">
            <w:pPr>
              <w:spacing w:line="276" w:lineRule="auto"/>
              <w:rPr>
                <w:highlight w:val="yellow"/>
              </w:rPr>
            </w:pPr>
          </w:p>
        </w:tc>
        <w:tc>
          <w:tcPr>
            <w:tcW w:w="2014" w:type="dxa"/>
            <w:gridSpan w:val="3"/>
          </w:tcPr>
          <w:p w14:paraId="4D6E9FE6" w14:textId="77777777" w:rsidR="0052027B" w:rsidRDefault="0052027B">
            <w:pPr>
              <w:spacing w:line="276" w:lineRule="auto"/>
              <w:rPr>
                <w:highlight w:val="yellow"/>
              </w:rPr>
            </w:pPr>
          </w:p>
        </w:tc>
        <w:tc>
          <w:tcPr>
            <w:tcW w:w="839" w:type="dxa"/>
          </w:tcPr>
          <w:p w14:paraId="27F90F3A" w14:textId="77777777" w:rsidR="0052027B" w:rsidRDefault="0052027B">
            <w:pPr>
              <w:spacing w:line="276" w:lineRule="auto"/>
              <w:rPr>
                <w:highlight w:val="yellow"/>
              </w:rPr>
            </w:pPr>
          </w:p>
        </w:tc>
        <w:tc>
          <w:tcPr>
            <w:tcW w:w="3028" w:type="dxa"/>
            <w:gridSpan w:val="2"/>
          </w:tcPr>
          <w:p w14:paraId="18C9E14A" w14:textId="77777777" w:rsidR="0052027B" w:rsidRDefault="0052027B">
            <w:pPr>
              <w:spacing w:line="276" w:lineRule="auto"/>
              <w:rPr>
                <w:highlight w:val="yellow"/>
              </w:rPr>
            </w:pPr>
          </w:p>
        </w:tc>
        <w:tc>
          <w:tcPr>
            <w:tcW w:w="1166" w:type="dxa"/>
          </w:tcPr>
          <w:p w14:paraId="13D496B9" w14:textId="77777777" w:rsidR="0052027B" w:rsidRDefault="0052027B">
            <w:pPr>
              <w:spacing w:line="276" w:lineRule="auto"/>
              <w:jc w:val="right"/>
              <w:rPr>
                <w:highlight w:val="yellow"/>
              </w:rPr>
            </w:pPr>
          </w:p>
        </w:tc>
      </w:tr>
    </w:tbl>
    <w:p w14:paraId="67A88BB1" w14:textId="77777777" w:rsidR="0052027B" w:rsidRDefault="0052027B">
      <w:pPr>
        <w:spacing w:line="276" w:lineRule="auto"/>
        <w:jc w:val="both"/>
        <w:rPr>
          <w:b/>
        </w:rPr>
        <w:sectPr w:rsidR="0052027B" w:rsidSect="0047709F">
          <w:headerReference w:type="default" r:id="rId9"/>
          <w:footerReference w:type="default" r:id="rId10"/>
          <w:headerReference w:type="first" r:id="rId11"/>
          <w:pgSz w:w="11907" w:h="16840"/>
          <w:pgMar w:top="1985" w:right="1247" w:bottom="1418" w:left="1418" w:header="765" w:footer="862" w:gutter="0"/>
          <w:pgNumType w:fmt="lowerRoman" w:start="1"/>
          <w:cols w:space="720"/>
          <w:docGrid w:linePitch="299"/>
        </w:sectPr>
      </w:pPr>
    </w:p>
    <w:p w14:paraId="4803F9F7" w14:textId="77777777" w:rsidR="0052027B" w:rsidRDefault="0052027B">
      <w:pPr>
        <w:tabs>
          <w:tab w:val="left" w:pos="567"/>
        </w:tabs>
        <w:spacing w:line="276" w:lineRule="auto"/>
        <w:jc w:val="both"/>
        <w:rPr>
          <w:b/>
        </w:rPr>
      </w:pPr>
    </w:p>
    <w:p w14:paraId="5B994B73" w14:textId="77777777" w:rsidR="0052027B" w:rsidRDefault="0052027B">
      <w:pPr>
        <w:tabs>
          <w:tab w:val="left" w:pos="567"/>
        </w:tabs>
        <w:spacing w:line="276" w:lineRule="auto"/>
        <w:jc w:val="both"/>
        <w:rPr>
          <w:b/>
        </w:rPr>
        <w:sectPr w:rsidR="0052027B">
          <w:type w:val="continuous"/>
          <w:pgSz w:w="11907" w:h="16840"/>
          <w:pgMar w:top="1985" w:right="1247" w:bottom="1418" w:left="1418" w:header="708" w:footer="708" w:gutter="0"/>
          <w:pgNumType w:start="1"/>
          <w:cols w:space="720"/>
        </w:sectPr>
      </w:pPr>
    </w:p>
    <w:p w14:paraId="22F06900" w14:textId="77777777" w:rsidR="0052027B" w:rsidRDefault="00000000">
      <w:pPr>
        <w:numPr>
          <w:ilvl w:val="0"/>
          <w:numId w:val="19"/>
        </w:numPr>
        <w:pBdr>
          <w:top w:val="nil"/>
          <w:left w:val="nil"/>
          <w:bottom w:val="nil"/>
          <w:right w:val="nil"/>
          <w:between w:val="nil"/>
        </w:pBdr>
        <w:tabs>
          <w:tab w:val="left" w:pos="567"/>
        </w:tabs>
        <w:spacing w:line="276" w:lineRule="auto"/>
        <w:ind w:left="567" w:hanging="567"/>
        <w:jc w:val="both"/>
        <w:rPr>
          <w:b/>
          <w:color w:val="000000"/>
        </w:rPr>
      </w:pPr>
      <w:r>
        <w:rPr>
          <w:b/>
          <w:color w:val="000000"/>
        </w:rPr>
        <w:lastRenderedPageBreak/>
        <w:t>TUJUAN</w:t>
      </w:r>
    </w:p>
    <w:p w14:paraId="7BF8DFE4" w14:textId="77777777" w:rsidR="0052027B" w:rsidRDefault="00000000">
      <w:pPr>
        <w:spacing w:after="240" w:line="276" w:lineRule="auto"/>
        <w:jc w:val="both"/>
      </w:pPr>
      <w:r>
        <w:t xml:space="preserve">Dokumen ini bertujuan untuk aturan pelaksanaan yang digunakan oleh </w:t>
      </w:r>
      <w:r>
        <w:rPr>
          <w:b/>
        </w:rPr>
        <w:t>PT EBN</w:t>
      </w:r>
      <w:r>
        <w:t xml:space="preserve"> telah memenuhi validitas dan kemutakhirannya sebelum didistribusikan kepada personal yang berkaitan.</w:t>
      </w:r>
    </w:p>
    <w:p w14:paraId="15B22531" w14:textId="77777777" w:rsidR="0052027B" w:rsidRDefault="00000000">
      <w:pPr>
        <w:numPr>
          <w:ilvl w:val="0"/>
          <w:numId w:val="19"/>
        </w:numPr>
        <w:pBdr>
          <w:top w:val="nil"/>
          <w:left w:val="nil"/>
          <w:bottom w:val="nil"/>
          <w:right w:val="nil"/>
          <w:between w:val="nil"/>
        </w:pBdr>
        <w:tabs>
          <w:tab w:val="left" w:pos="567"/>
        </w:tabs>
        <w:spacing w:line="276" w:lineRule="auto"/>
        <w:ind w:left="567" w:hanging="567"/>
        <w:jc w:val="both"/>
        <w:rPr>
          <w:b/>
          <w:color w:val="000000"/>
        </w:rPr>
      </w:pPr>
      <w:r>
        <w:rPr>
          <w:b/>
          <w:color w:val="000000"/>
        </w:rPr>
        <w:t>LINGKUP</w:t>
      </w:r>
    </w:p>
    <w:p w14:paraId="6E4989E9" w14:textId="77777777" w:rsidR="0052027B" w:rsidRDefault="00000000">
      <w:pPr>
        <w:pBdr>
          <w:top w:val="nil"/>
          <w:left w:val="nil"/>
          <w:bottom w:val="nil"/>
          <w:right w:val="nil"/>
          <w:between w:val="nil"/>
        </w:pBdr>
        <w:tabs>
          <w:tab w:val="left" w:pos="567"/>
        </w:tabs>
        <w:spacing w:after="240" w:line="276" w:lineRule="auto"/>
        <w:rPr>
          <w:color w:val="000000"/>
        </w:rPr>
      </w:pPr>
      <w:r>
        <w:rPr>
          <w:color w:val="000000"/>
        </w:rPr>
        <w:t xml:space="preserve">Dokumen ini melingkupi aturan pelaksanaan sertifikasi ISPO di </w:t>
      </w:r>
      <w:r>
        <w:rPr>
          <w:b/>
          <w:color w:val="000000"/>
        </w:rPr>
        <w:t>PT EBN</w:t>
      </w:r>
      <w:r>
        <w:rPr>
          <w:color w:val="000000"/>
        </w:rPr>
        <w:t>.</w:t>
      </w:r>
    </w:p>
    <w:p w14:paraId="163CA9EE" w14:textId="77777777" w:rsidR="0052027B" w:rsidRDefault="00000000">
      <w:pPr>
        <w:numPr>
          <w:ilvl w:val="0"/>
          <w:numId w:val="19"/>
        </w:numPr>
        <w:pBdr>
          <w:top w:val="nil"/>
          <w:left w:val="nil"/>
          <w:bottom w:val="nil"/>
          <w:right w:val="nil"/>
          <w:between w:val="nil"/>
        </w:pBdr>
        <w:tabs>
          <w:tab w:val="left" w:pos="567"/>
        </w:tabs>
        <w:spacing w:line="276" w:lineRule="auto"/>
        <w:ind w:left="567" w:hanging="567"/>
        <w:jc w:val="both"/>
        <w:rPr>
          <w:b/>
          <w:color w:val="000000"/>
        </w:rPr>
      </w:pPr>
      <w:r>
        <w:rPr>
          <w:b/>
          <w:color w:val="000000"/>
        </w:rPr>
        <w:t>ACUAN</w:t>
      </w:r>
    </w:p>
    <w:p w14:paraId="669DB7B5" w14:textId="63A1D2BC" w:rsidR="0052027B" w:rsidRDefault="00000000" w:rsidP="0047709F">
      <w:pPr>
        <w:numPr>
          <w:ilvl w:val="0"/>
          <w:numId w:val="17"/>
        </w:numPr>
        <w:tabs>
          <w:tab w:val="left" w:pos="1080"/>
        </w:tabs>
        <w:spacing w:line="276" w:lineRule="auto"/>
        <w:ind w:left="1080" w:hanging="540"/>
        <w:jc w:val="both"/>
      </w:pPr>
      <w:r>
        <w:t xml:space="preserve">Peraturan Presiden Republik Indonesia Nomor </w:t>
      </w:r>
      <w:r w:rsidR="00706E5A">
        <w:t>16</w:t>
      </w:r>
      <w:r>
        <w:t xml:space="preserve"> Tahun 202</w:t>
      </w:r>
      <w:r w:rsidR="00706E5A">
        <w:t>5</w:t>
      </w:r>
      <w:r>
        <w:t xml:space="preserve"> tentang Sistem Sertifikasi Kelapa Sawit Berkelanjutan Indonesia;</w:t>
      </w:r>
    </w:p>
    <w:p w14:paraId="4B9D82C1" w14:textId="10A64B27" w:rsidR="0052027B" w:rsidRDefault="00000000" w:rsidP="0047709F">
      <w:pPr>
        <w:numPr>
          <w:ilvl w:val="0"/>
          <w:numId w:val="17"/>
        </w:numPr>
        <w:tabs>
          <w:tab w:val="left" w:pos="1080"/>
        </w:tabs>
        <w:spacing w:line="276" w:lineRule="auto"/>
        <w:ind w:left="1080" w:hanging="540"/>
        <w:jc w:val="both"/>
      </w:pPr>
      <w:r>
        <w:t>Peraturan Menteri Pertanian Republik Indonesia Nomor 3</w:t>
      </w:r>
      <w:r w:rsidR="00922F12">
        <w:t>3</w:t>
      </w:r>
      <w:r>
        <w:t xml:space="preserve"> Tahun 202</w:t>
      </w:r>
      <w:r w:rsidR="00922F12">
        <w:t>5</w:t>
      </w:r>
      <w:r>
        <w:t xml:space="preserve"> tentang </w:t>
      </w:r>
      <w:r w:rsidR="00922F12" w:rsidRPr="00922F12">
        <w:t>Sertifikasi Kelapa Sawit Berkelanjutan Indonesia Terhadap Usaha Perkebunan Kelapa Sawit</w:t>
      </w:r>
      <w:r>
        <w:t>.</w:t>
      </w:r>
    </w:p>
    <w:p w14:paraId="74AE0472" w14:textId="77777777" w:rsidR="0052027B" w:rsidRDefault="00000000" w:rsidP="0047709F">
      <w:pPr>
        <w:numPr>
          <w:ilvl w:val="0"/>
          <w:numId w:val="17"/>
        </w:numPr>
        <w:pBdr>
          <w:top w:val="nil"/>
          <w:left w:val="nil"/>
          <w:bottom w:val="nil"/>
          <w:right w:val="nil"/>
          <w:between w:val="nil"/>
        </w:pBdr>
        <w:tabs>
          <w:tab w:val="left" w:pos="1080"/>
        </w:tabs>
        <w:spacing w:line="276" w:lineRule="auto"/>
        <w:ind w:left="1080" w:hanging="540"/>
        <w:jc w:val="both"/>
        <w:rPr>
          <w:color w:val="000000"/>
        </w:rPr>
      </w:pPr>
      <w:r>
        <w:rPr>
          <w:color w:val="000000"/>
        </w:rPr>
        <w:t>ISO 9000:2015, Sistem Manajemen Mutu – Prinsip dan Kosakata.</w:t>
      </w:r>
    </w:p>
    <w:p w14:paraId="5ED67B2C" w14:textId="77777777" w:rsidR="003C21BF" w:rsidRDefault="003C21BF" w:rsidP="003C21BF">
      <w:pPr>
        <w:numPr>
          <w:ilvl w:val="0"/>
          <w:numId w:val="17"/>
        </w:numPr>
        <w:tabs>
          <w:tab w:val="left" w:pos="1080"/>
        </w:tabs>
        <w:spacing w:line="276" w:lineRule="auto"/>
        <w:ind w:left="1080" w:hanging="540"/>
        <w:jc w:val="both"/>
      </w:pPr>
      <w:r>
        <w:t xml:space="preserve">SNI ISO/IEC 19011:2012 </w:t>
      </w:r>
      <w:r>
        <w:rPr>
          <w:i/>
        </w:rPr>
        <w:t>Guideline for Auditing Management Systems</w:t>
      </w:r>
      <w:r>
        <w:rPr>
          <w:shd w:val="clear" w:color="auto" w:fill="D9D9D9"/>
        </w:rPr>
        <w:t>.</w:t>
      </w:r>
    </w:p>
    <w:p w14:paraId="65403C8B" w14:textId="77777777" w:rsidR="003C21BF" w:rsidRDefault="003C21BF" w:rsidP="003C21BF">
      <w:pPr>
        <w:numPr>
          <w:ilvl w:val="0"/>
          <w:numId w:val="17"/>
        </w:numPr>
        <w:tabs>
          <w:tab w:val="left" w:pos="1080"/>
        </w:tabs>
        <w:spacing w:line="276" w:lineRule="auto"/>
        <w:ind w:left="1080" w:hanging="540"/>
        <w:jc w:val="both"/>
      </w:pPr>
      <w:bookmarkStart w:id="1" w:name="_heading=h.30j0zll" w:colFirst="0" w:colLast="0"/>
      <w:bookmarkEnd w:id="1"/>
      <w:r>
        <w:t>SNI ISO/IEC 17065:2012 tentang Penilaian Kesesuaian–Persyaratan untuk Lembaga Sertifikasi Produk, Proses dan Jasa.</w:t>
      </w:r>
    </w:p>
    <w:p w14:paraId="52ED7D8D" w14:textId="77777777" w:rsidR="0052027B" w:rsidRDefault="00000000" w:rsidP="0047709F">
      <w:pPr>
        <w:numPr>
          <w:ilvl w:val="0"/>
          <w:numId w:val="17"/>
        </w:numPr>
        <w:pBdr>
          <w:top w:val="nil"/>
          <w:left w:val="nil"/>
          <w:bottom w:val="nil"/>
          <w:right w:val="nil"/>
          <w:between w:val="nil"/>
        </w:pBdr>
        <w:tabs>
          <w:tab w:val="left" w:pos="1080"/>
        </w:tabs>
        <w:spacing w:after="240" w:line="276" w:lineRule="auto"/>
        <w:ind w:left="1080" w:hanging="540"/>
        <w:jc w:val="both"/>
        <w:rPr>
          <w:color w:val="000000"/>
        </w:rPr>
      </w:pPr>
      <w:r>
        <w:rPr>
          <w:color w:val="000000"/>
        </w:rPr>
        <w:t xml:space="preserve">ISO/IEC 17000:2004, Penilaian Kesesuaian – Kosakata dan Prinsip Umum </w:t>
      </w:r>
    </w:p>
    <w:p w14:paraId="5F649D05" w14:textId="1A5D3F1F" w:rsidR="003C21BF" w:rsidRDefault="003C21BF" w:rsidP="003C21BF">
      <w:pPr>
        <w:numPr>
          <w:ilvl w:val="0"/>
          <w:numId w:val="17"/>
        </w:numPr>
        <w:tabs>
          <w:tab w:val="left" w:pos="1080"/>
        </w:tabs>
        <w:spacing w:line="276" w:lineRule="auto"/>
        <w:ind w:left="1080" w:hanging="540"/>
        <w:jc w:val="both"/>
      </w:pPr>
      <w:r>
        <w:t xml:space="preserve">Panduan Mutu </w:t>
      </w:r>
      <w:r>
        <w:rPr>
          <w:b/>
        </w:rPr>
        <w:t>PT EBN</w:t>
      </w:r>
    </w:p>
    <w:p w14:paraId="0F4832F3" w14:textId="77777777" w:rsidR="003C21BF" w:rsidRPr="003C21BF" w:rsidRDefault="003C21BF" w:rsidP="003C21BF">
      <w:pPr>
        <w:tabs>
          <w:tab w:val="left" w:pos="1080"/>
        </w:tabs>
        <w:spacing w:line="276" w:lineRule="auto"/>
        <w:ind w:left="1080"/>
        <w:jc w:val="both"/>
      </w:pPr>
    </w:p>
    <w:p w14:paraId="7BF6790A" w14:textId="77777777" w:rsidR="0052027B" w:rsidRDefault="00000000">
      <w:pPr>
        <w:numPr>
          <w:ilvl w:val="0"/>
          <w:numId w:val="19"/>
        </w:numPr>
        <w:pBdr>
          <w:top w:val="nil"/>
          <w:left w:val="nil"/>
          <w:bottom w:val="nil"/>
          <w:right w:val="nil"/>
          <w:between w:val="nil"/>
        </w:pBdr>
        <w:tabs>
          <w:tab w:val="left" w:pos="567"/>
        </w:tabs>
        <w:spacing w:line="276" w:lineRule="auto"/>
        <w:ind w:hanging="720"/>
        <w:jc w:val="both"/>
        <w:rPr>
          <w:b/>
          <w:color w:val="000000"/>
        </w:rPr>
      </w:pPr>
      <w:r>
        <w:rPr>
          <w:b/>
          <w:color w:val="000000"/>
        </w:rPr>
        <w:t>DEFINISI</w:t>
      </w:r>
    </w:p>
    <w:p w14:paraId="398E6746" w14:textId="69C1189D" w:rsidR="0052027B" w:rsidRDefault="00000000" w:rsidP="0047709F">
      <w:pPr>
        <w:numPr>
          <w:ilvl w:val="0"/>
          <w:numId w:val="20"/>
        </w:numPr>
        <w:tabs>
          <w:tab w:val="left" w:pos="1080"/>
        </w:tabs>
        <w:spacing w:line="276" w:lineRule="auto"/>
        <w:ind w:left="1080" w:hanging="522"/>
        <w:jc w:val="both"/>
      </w:pPr>
      <w:bookmarkStart w:id="2" w:name="_heading=h.1fob9te" w:colFirst="0" w:colLast="0"/>
      <w:bookmarkEnd w:id="2"/>
      <w:r>
        <w:t xml:space="preserve">Berlaku seluruh istilah dan definisi sebagaimana yang tertuang di dalam Peraturan Presiden Republik Indonesia Nomor </w:t>
      </w:r>
      <w:r w:rsidR="00706E5A">
        <w:t>16</w:t>
      </w:r>
      <w:r>
        <w:t xml:space="preserve"> Tahun 202</w:t>
      </w:r>
      <w:r w:rsidR="00706E5A">
        <w:t>5</w:t>
      </w:r>
      <w:r>
        <w:t xml:space="preserve"> tentang Sistem Sertifikasi Kelapa Sawit Berkelanjutan Indonesia dan di dalam </w:t>
      </w:r>
    </w:p>
    <w:p w14:paraId="271CBEF9" w14:textId="77777777" w:rsidR="0052027B" w:rsidRDefault="00000000" w:rsidP="0047709F">
      <w:pPr>
        <w:numPr>
          <w:ilvl w:val="0"/>
          <w:numId w:val="20"/>
        </w:numPr>
        <w:tabs>
          <w:tab w:val="left" w:pos="1080"/>
        </w:tabs>
        <w:spacing w:after="240" w:line="276" w:lineRule="auto"/>
        <w:ind w:left="1080" w:hanging="522"/>
        <w:jc w:val="both"/>
      </w:pPr>
      <w:r>
        <w:t>Peraturan Menteri Pertanian Republik Indonesia Nomor 38 Tahun 2020 tentang Penyelenggaraan Sertifikasi Perkebunan Kelapa Sawit Berkelanjutan Indonesia</w:t>
      </w:r>
    </w:p>
    <w:p w14:paraId="14D7286E" w14:textId="77777777" w:rsidR="0052027B" w:rsidRDefault="00000000">
      <w:pPr>
        <w:numPr>
          <w:ilvl w:val="0"/>
          <w:numId w:val="19"/>
        </w:numPr>
        <w:pBdr>
          <w:top w:val="nil"/>
          <w:left w:val="nil"/>
          <w:bottom w:val="nil"/>
          <w:right w:val="nil"/>
          <w:between w:val="nil"/>
        </w:pBdr>
        <w:tabs>
          <w:tab w:val="left" w:pos="567"/>
        </w:tabs>
        <w:spacing w:line="276" w:lineRule="auto"/>
        <w:ind w:left="567" w:hanging="567"/>
        <w:jc w:val="both"/>
        <w:rPr>
          <w:b/>
          <w:color w:val="000000"/>
        </w:rPr>
      </w:pPr>
      <w:r>
        <w:rPr>
          <w:b/>
          <w:color w:val="000000"/>
        </w:rPr>
        <w:t>TANGGUNG JAWAB</w:t>
      </w:r>
    </w:p>
    <w:p w14:paraId="1D36D2DD" w14:textId="77777777" w:rsidR="0052027B" w:rsidRDefault="00000000" w:rsidP="0047709F">
      <w:pPr>
        <w:numPr>
          <w:ilvl w:val="0"/>
          <w:numId w:val="18"/>
        </w:numPr>
        <w:pBdr>
          <w:top w:val="nil"/>
          <w:left w:val="nil"/>
          <w:bottom w:val="nil"/>
          <w:right w:val="nil"/>
          <w:between w:val="nil"/>
        </w:pBdr>
        <w:tabs>
          <w:tab w:val="left" w:pos="1080"/>
        </w:tabs>
        <w:spacing w:line="276" w:lineRule="auto"/>
        <w:ind w:left="1080" w:hanging="540"/>
        <w:jc w:val="both"/>
        <w:rPr>
          <w:color w:val="000000"/>
        </w:rPr>
      </w:pPr>
      <w:r>
        <w:rPr>
          <w:b/>
          <w:color w:val="000000"/>
        </w:rPr>
        <w:t xml:space="preserve">Direktur Utama, </w:t>
      </w:r>
      <w:r>
        <w:rPr>
          <w:color w:val="000000"/>
        </w:rPr>
        <w:t xml:space="preserve">bertanggung jawab untuk mengetahui dan menyetujui seluruh dokumen sistem </w:t>
      </w:r>
      <w:r>
        <w:rPr>
          <w:b/>
          <w:color w:val="000000"/>
        </w:rPr>
        <w:t>PT EBN.</w:t>
      </w:r>
    </w:p>
    <w:p w14:paraId="5B442606" w14:textId="77777777" w:rsidR="0052027B" w:rsidRDefault="00000000" w:rsidP="0047709F">
      <w:pPr>
        <w:numPr>
          <w:ilvl w:val="0"/>
          <w:numId w:val="18"/>
        </w:numPr>
        <w:pBdr>
          <w:top w:val="nil"/>
          <w:left w:val="nil"/>
          <w:bottom w:val="nil"/>
          <w:right w:val="nil"/>
          <w:between w:val="nil"/>
        </w:pBdr>
        <w:tabs>
          <w:tab w:val="left" w:pos="1080"/>
        </w:tabs>
        <w:spacing w:line="276" w:lineRule="auto"/>
        <w:ind w:left="1080" w:hanging="540"/>
        <w:jc w:val="both"/>
        <w:rPr>
          <w:color w:val="000000"/>
        </w:rPr>
      </w:pPr>
      <w:r>
        <w:rPr>
          <w:b/>
        </w:rPr>
        <w:t xml:space="preserve">Direktur, </w:t>
      </w:r>
      <w:r>
        <w:t xml:space="preserve">bertanggung jawab untuk mengetahui dan memantau pelaksanaan pengendalian seluruh dokumen sistem </w:t>
      </w:r>
      <w:r>
        <w:rPr>
          <w:b/>
        </w:rPr>
        <w:t>PT EBN.</w:t>
      </w:r>
    </w:p>
    <w:p w14:paraId="6073A7CB" w14:textId="77777777" w:rsidR="0052027B" w:rsidRDefault="00000000" w:rsidP="0047709F">
      <w:pPr>
        <w:numPr>
          <w:ilvl w:val="0"/>
          <w:numId w:val="18"/>
        </w:numPr>
        <w:pBdr>
          <w:top w:val="nil"/>
          <w:left w:val="nil"/>
          <w:bottom w:val="nil"/>
          <w:right w:val="nil"/>
          <w:between w:val="nil"/>
        </w:pBdr>
        <w:tabs>
          <w:tab w:val="left" w:pos="1080"/>
        </w:tabs>
        <w:spacing w:line="276" w:lineRule="auto"/>
        <w:ind w:left="1080" w:hanging="540"/>
        <w:jc w:val="both"/>
        <w:rPr>
          <w:color w:val="000000"/>
        </w:rPr>
      </w:pPr>
      <w:r>
        <w:rPr>
          <w:b/>
          <w:color w:val="000000"/>
        </w:rPr>
        <w:t xml:space="preserve">Manajer Sertifikasi, </w:t>
      </w:r>
      <w:r>
        <w:rPr>
          <w:color w:val="000000"/>
        </w:rPr>
        <w:t>bertanggung jawab dalam pelaksanaan pengendalian dokumen.</w:t>
      </w:r>
    </w:p>
    <w:p w14:paraId="4FF8FB00" w14:textId="77777777" w:rsidR="0052027B" w:rsidRDefault="0052027B">
      <w:pPr>
        <w:pBdr>
          <w:top w:val="nil"/>
          <w:left w:val="nil"/>
          <w:bottom w:val="nil"/>
          <w:right w:val="nil"/>
          <w:between w:val="nil"/>
        </w:pBdr>
        <w:tabs>
          <w:tab w:val="left" w:pos="567"/>
        </w:tabs>
        <w:spacing w:line="276" w:lineRule="auto"/>
        <w:ind w:left="567"/>
        <w:jc w:val="both"/>
        <w:rPr>
          <w:color w:val="000000"/>
        </w:rPr>
      </w:pPr>
    </w:p>
    <w:p w14:paraId="1DC20A31" w14:textId="77777777" w:rsidR="0052027B" w:rsidRDefault="00000000">
      <w:pPr>
        <w:numPr>
          <w:ilvl w:val="0"/>
          <w:numId w:val="19"/>
        </w:numPr>
        <w:pBdr>
          <w:top w:val="nil"/>
          <w:left w:val="nil"/>
          <w:bottom w:val="nil"/>
          <w:right w:val="nil"/>
          <w:between w:val="nil"/>
        </w:pBdr>
        <w:tabs>
          <w:tab w:val="left" w:pos="567"/>
        </w:tabs>
        <w:spacing w:after="240" w:line="276" w:lineRule="auto"/>
        <w:ind w:left="567" w:hanging="567"/>
        <w:jc w:val="both"/>
        <w:rPr>
          <w:b/>
          <w:color w:val="000000"/>
        </w:rPr>
      </w:pPr>
      <w:r>
        <w:rPr>
          <w:b/>
          <w:color w:val="000000"/>
        </w:rPr>
        <w:t>URAIAN</w:t>
      </w:r>
    </w:p>
    <w:p w14:paraId="380DAF73" w14:textId="77777777" w:rsidR="0052027B" w:rsidRDefault="00000000" w:rsidP="0047709F">
      <w:pPr>
        <w:numPr>
          <w:ilvl w:val="0"/>
          <w:numId w:val="21"/>
        </w:numPr>
        <w:pBdr>
          <w:top w:val="nil"/>
          <w:left w:val="nil"/>
          <w:bottom w:val="nil"/>
          <w:right w:val="nil"/>
          <w:between w:val="nil"/>
        </w:pBdr>
        <w:tabs>
          <w:tab w:val="left" w:pos="567"/>
        </w:tabs>
        <w:spacing w:after="240" w:line="276" w:lineRule="auto"/>
        <w:ind w:left="426"/>
        <w:jc w:val="both"/>
        <w:rPr>
          <w:b/>
          <w:color w:val="000000"/>
        </w:rPr>
      </w:pPr>
      <w:r>
        <w:rPr>
          <w:b/>
          <w:color w:val="000000"/>
        </w:rPr>
        <w:t>PERMOHONAN SERTIFIKASI</w:t>
      </w:r>
    </w:p>
    <w:p w14:paraId="0010AAB8" w14:textId="77777777" w:rsidR="0052027B" w:rsidRDefault="00000000">
      <w:pPr>
        <w:numPr>
          <w:ilvl w:val="0"/>
          <w:numId w:val="26"/>
        </w:numPr>
        <w:pBdr>
          <w:top w:val="nil"/>
          <w:left w:val="nil"/>
          <w:bottom w:val="nil"/>
          <w:right w:val="nil"/>
          <w:between w:val="nil"/>
        </w:pBdr>
        <w:spacing w:line="276" w:lineRule="auto"/>
        <w:jc w:val="both"/>
        <w:rPr>
          <w:color w:val="000000"/>
        </w:rPr>
      </w:pPr>
      <w:r>
        <w:rPr>
          <w:color w:val="000000"/>
        </w:rPr>
        <w:t xml:space="preserve">Pemohon sebaiknya telah melakukan persiapan-persiapan dengan melakukan audit internal untuk memastikan bahwa operasional perusahaan yang dilakukan telah memenuhi persyaratan standar yang berlaku. Cara yang lebih baik adalah menyiapkan </w:t>
      </w:r>
      <w:r>
        <w:rPr>
          <w:color w:val="000000"/>
        </w:rPr>
        <w:lastRenderedPageBreak/>
        <w:t xml:space="preserve">standar yang telah dilengkapi dengan petunjuk penafsiran untuk pemenuhannya dan disosialisasikan kepada seluruh personel terkait. Pastikan juga bahwa standar telah dapat diimplementasikan di seluruh area yang akan dimohon untuk disertifikasi. </w:t>
      </w:r>
    </w:p>
    <w:p w14:paraId="1A720374" w14:textId="11AB9BD8" w:rsidR="0052027B" w:rsidRPr="00796FD4" w:rsidRDefault="00000000" w:rsidP="00796FD4">
      <w:pPr>
        <w:numPr>
          <w:ilvl w:val="0"/>
          <w:numId w:val="26"/>
        </w:numPr>
        <w:pBdr>
          <w:top w:val="nil"/>
          <w:left w:val="nil"/>
          <w:bottom w:val="nil"/>
          <w:right w:val="nil"/>
          <w:between w:val="nil"/>
        </w:pBdr>
        <w:spacing w:line="276" w:lineRule="auto"/>
        <w:jc w:val="both"/>
        <w:rPr>
          <w:color w:val="000000"/>
        </w:rPr>
      </w:pPr>
      <w:r>
        <w:rPr>
          <w:color w:val="000000"/>
        </w:rPr>
        <w:t>Pemohon wajib melengkapi formulir “Aplikasi Permohonan”  dengan cara mengunduh langsung ke</w:t>
      </w:r>
      <w:r w:rsidR="00796FD4">
        <w:rPr>
          <w:color w:val="000000"/>
        </w:rPr>
        <w:t xml:space="preserve"> </w:t>
      </w:r>
      <w:hyperlink r:id="rId12" w:history="1">
        <w:r w:rsidR="00796FD4" w:rsidRPr="008442D2">
          <w:rPr>
            <w:rStyle w:val="Hyperlink"/>
          </w:rPr>
          <w:t>www.embunbadranusantara.com</w:t>
        </w:r>
      </w:hyperlink>
      <w:r w:rsidR="00796FD4">
        <w:rPr>
          <w:color w:val="000000"/>
        </w:rPr>
        <w:t xml:space="preserve"> </w:t>
      </w:r>
      <w:r w:rsidRPr="00796FD4">
        <w:rPr>
          <w:color w:val="000000"/>
        </w:rPr>
        <w:t xml:space="preserve">atau melalui permintaan langsung kepada Admin PT </w:t>
      </w:r>
      <w:r>
        <w:t>EBN</w:t>
      </w:r>
      <w:r w:rsidRPr="00796FD4">
        <w:rPr>
          <w:color w:val="000000"/>
        </w:rPr>
        <w:t xml:space="preserve">, dan segera mengirimkan kembali kepada manajemen PT </w:t>
      </w:r>
      <w:r>
        <w:t>EBN</w:t>
      </w:r>
      <w:r w:rsidRPr="00796FD4">
        <w:rPr>
          <w:color w:val="000000"/>
        </w:rPr>
        <w:t xml:space="preserve"> dengan melampirkan dokumen legalitas sesuai dengan </w:t>
      </w:r>
      <w:r w:rsidR="00922F12">
        <w:rPr>
          <w:color w:val="000000"/>
        </w:rPr>
        <w:t>Permentan Nomor 33 Tahun 2025</w:t>
      </w:r>
      <w:r w:rsidRPr="00796FD4">
        <w:rPr>
          <w:color w:val="000000"/>
        </w:rPr>
        <w:t>.</w:t>
      </w:r>
    </w:p>
    <w:p w14:paraId="22FB2BDF" w14:textId="77777777" w:rsidR="0052027B" w:rsidRDefault="00000000">
      <w:pPr>
        <w:numPr>
          <w:ilvl w:val="0"/>
          <w:numId w:val="26"/>
        </w:numPr>
        <w:pBdr>
          <w:top w:val="nil"/>
          <w:left w:val="nil"/>
          <w:bottom w:val="nil"/>
          <w:right w:val="nil"/>
          <w:between w:val="nil"/>
        </w:pBdr>
        <w:spacing w:line="276" w:lineRule="auto"/>
        <w:jc w:val="both"/>
        <w:rPr>
          <w:color w:val="000000"/>
        </w:rPr>
      </w:pPr>
      <w:r>
        <w:rPr>
          <w:color w:val="000000"/>
        </w:rPr>
        <w:t xml:space="preserve">PT </w:t>
      </w:r>
      <w:r>
        <w:t>EBN</w:t>
      </w:r>
      <w:r>
        <w:rPr>
          <w:color w:val="000000"/>
        </w:rPr>
        <w:t xml:space="preserve"> akan melakukan tinjauan/verifikasi terhadap Permohonan Sertifikasi untuk memastikan bahwa:</w:t>
      </w:r>
    </w:p>
    <w:p w14:paraId="18CECA06" w14:textId="7FE1760F" w:rsidR="0052027B" w:rsidRDefault="00000000">
      <w:pPr>
        <w:numPr>
          <w:ilvl w:val="0"/>
          <w:numId w:val="14"/>
        </w:numPr>
        <w:pBdr>
          <w:top w:val="nil"/>
          <w:left w:val="nil"/>
          <w:bottom w:val="nil"/>
          <w:right w:val="nil"/>
          <w:between w:val="nil"/>
        </w:pBdr>
        <w:spacing w:line="276" w:lineRule="auto"/>
        <w:ind w:left="1276" w:hanging="425"/>
        <w:jc w:val="both"/>
        <w:rPr>
          <w:color w:val="000000"/>
        </w:rPr>
      </w:pPr>
      <w:r>
        <w:rPr>
          <w:color w:val="000000"/>
        </w:rPr>
        <w:t xml:space="preserve">Pemohon telah memenuhi persyaratan mengacu pada </w:t>
      </w:r>
      <w:r w:rsidR="00922F12">
        <w:rPr>
          <w:color w:val="000000"/>
        </w:rPr>
        <w:t>Permentan Nomor 33 Tahun 2025</w:t>
      </w:r>
      <w:r>
        <w:rPr>
          <w:color w:val="000000"/>
        </w:rPr>
        <w:t xml:space="preserve"> Pasal </w:t>
      </w:r>
      <w:r w:rsidR="00F0705A">
        <w:rPr>
          <w:color w:val="000000"/>
        </w:rPr>
        <w:t>8</w:t>
      </w:r>
      <w:r>
        <w:rPr>
          <w:color w:val="000000"/>
        </w:rPr>
        <w:t xml:space="preserve"> dan </w:t>
      </w:r>
      <w:r w:rsidR="00F0705A">
        <w:rPr>
          <w:color w:val="000000"/>
        </w:rPr>
        <w:t>9</w:t>
      </w:r>
      <w:r>
        <w:rPr>
          <w:color w:val="000000"/>
        </w:rPr>
        <w:t xml:space="preserve"> untuk Perusahaan Perkebunan, dan Pasal 1</w:t>
      </w:r>
      <w:r w:rsidR="00F0705A">
        <w:rPr>
          <w:color w:val="000000"/>
        </w:rPr>
        <w:t>0</w:t>
      </w:r>
      <w:r>
        <w:rPr>
          <w:color w:val="000000"/>
        </w:rPr>
        <w:t xml:space="preserve"> dan 1</w:t>
      </w:r>
      <w:r w:rsidR="00F0705A">
        <w:rPr>
          <w:color w:val="000000"/>
        </w:rPr>
        <w:t>1</w:t>
      </w:r>
      <w:r>
        <w:rPr>
          <w:color w:val="000000"/>
        </w:rPr>
        <w:t xml:space="preserve"> untuk Pekebun.</w:t>
      </w:r>
    </w:p>
    <w:p w14:paraId="5028F86F" w14:textId="77777777" w:rsidR="0052027B" w:rsidRDefault="00000000">
      <w:pPr>
        <w:numPr>
          <w:ilvl w:val="0"/>
          <w:numId w:val="14"/>
        </w:numPr>
        <w:pBdr>
          <w:top w:val="nil"/>
          <w:left w:val="nil"/>
          <w:bottom w:val="nil"/>
          <w:right w:val="nil"/>
          <w:between w:val="nil"/>
        </w:pBdr>
        <w:spacing w:line="276" w:lineRule="auto"/>
        <w:ind w:left="1276" w:hanging="425"/>
        <w:jc w:val="both"/>
        <w:rPr>
          <w:color w:val="000000"/>
        </w:rPr>
      </w:pPr>
      <w:r>
        <w:rPr>
          <w:color w:val="000000"/>
        </w:rPr>
        <w:t>Setiap perbedaan pemahaman dengan organisasi pemohon telah diselesaikan;</w:t>
      </w:r>
    </w:p>
    <w:p w14:paraId="4ECF9343" w14:textId="77777777" w:rsidR="0052027B" w:rsidRDefault="00000000">
      <w:pPr>
        <w:numPr>
          <w:ilvl w:val="0"/>
          <w:numId w:val="14"/>
        </w:numPr>
        <w:pBdr>
          <w:top w:val="nil"/>
          <w:left w:val="nil"/>
          <w:bottom w:val="nil"/>
          <w:right w:val="nil"/>
          <w:between w:val="nil"/>
        </w:pBdr>
        <w:spacing w:line="276" w:lineRule="auto"/>
        <w:ind w:left="1276" w:hanging="425"/>
        <w:jc w:val="both"/>
        <w:rPr>
          <w:color w:val="000000"/>
        </w:rPr>
      </w:pPr>
      <w:r>
        <w:rPr>
          <w:color w:val="000000"/>
        </w:rPr>
        <w:t xml:space="preserve">PT </w:t>
      </w:r>
      <w:r>
        <w:t>EBN</w:t>
      </w:r>
      <w:r>
        <w:rPr>
          <w:color w:val="000000"/>
        </w:rPr>
        <w:t xml:space="preserve"> memiliki kompetensi dan kemampuan untuk melaksanakan kegiatan audit sesuai skala dan intensitas usaha pemohon;</w:t>
      </w:r>
    </w:p>
    <w:p w14:paraId="0C51627C" w14:textId="77777777" w:rsidR="0052027B" w:rsidRDefault="00000000">
      <w:pPr>
        <w:numPr>
          <w:ilvl w:val="0"/>
          <w:numId w:val="14"/>
        </w:numPr>
        <w:pBdr>
          <w:top w:val="nil"/>
          <w:left w:val="nil"/>
          <w:bottom w:val="nil"/>
          <w:right w:val="nil"/>
          <w:between w:val="nil"/>
        </w:pBdr>
        <w:spacing w:line="276" w:lineRule="auto"/>
        <w:ind w:left="1276" w:hanging="425"/>
        <w:jc w:val="both"/>
        <w:rPr>
          <w:color w:val="000000"/>
        </w:rPr>
      </w:pPr>
      <w:r>
        <w:rPr>
          <w:color w:val="000000"/>
        </w:rPr>
        <w:t>Ancaman ketidakberpihakan yang teridentifikasi dapat diminimalisir atau ditangani;</w:t>
      </w:r>
    </w:p>
    <w:p w14:paraId="293BED2A" w14:textId="77777777" w:rsidR="0052027B" w:rsidRDefault="00000000">
      <w:pPr>
        <w:numPr>
          <w:ilvl w:val="0"/>
          <w:numId w:val="26"/>
        </w:numPr>
        <w:pBdr>
          <w:top w:val="nil"/>
          <w:left w:val="nil"/>
          <w:bottom w:val="nil"/>
          <w:right w:val="nil"/>
          <w:between w:val="nil"/>
        </w:pBdr>
        <w:spacing w:line="276" w:lineRule="auto"/>
        <w:jc w:val="both"/>
        <w:rPr>
          <w:color w:val="000000"/>
        </w:rPr>
      </w:pPr>
      <w:r>
        <w:rPr>
          <w:color w:val="000000"/>
        </w:rPr>
        <w:t xml:space="preserve">Dalam hal permohonan tidak memenuhi persyaratan, permohonan ditolak dan dikembalikan kepada pemohon dengan disertai alasan penolakan. Dalam hal hasil verifikasi permohonan telah memenuhi proses sertifikasi dapat dilanjutkan, dan Admin PT </w:t>
      </w:r>
      <w:r>
        <w:t>EBN</w:t>
      </w:r>
      <w:r>
        <w:rPr>
          <w:color w:val="000000"/>
        </w:rPr>
        <w:t xml:space="preserve"> menyiapkan draft Penawaran Harga dan draft Perjanjian Pelaksanaan Sertifikasi.</w:t>
      </w:r>
    </w:p>
    <w:p w14:paraId="7B062DFC" w14:textId="77777777" w:rsidR="0052027B" w:rsidRDefault="00000000">
      <w:pPr>
        <w:numPr>
          <w:ilvl w:val="0"/>
          <w:numId w:val="26"/>
        </w:numPr>
        <w:pBdr>
          <w:top w:val="nil"/>
          <w:left w:val="nil"/>
          <w:bottom w:val="nil"/>
          <w:right w:val="nil"/>
          <w:between w:val="nil"/>
        </w:pBdr>
        <w:spacing w:line="276" w:lineRule="auto"/>
        <w:jc w:val="both"/>
        <w:rPr>
          <w:color w:val="000000"/>
        </w:rPr>
      </w:pPr>
      <w:r>
        <w:rPr>
          <w:color w:val="000000"/>
        </w:rPr>
        <w:t xml:space="preserve">Setelah dicapai kesepakatan harga dan proses pembayaran dilakukan, manajemen PT </w:t>
      </w:r>
      <w:r>
        <w:t>EBN</w:t>
      </w:r>
      <w:r>
        <w:rPr>
          <w:color w:val="000000"/>
        </w:rPr>
        <w:t xml:space="preserve"> akan meminta dokumen yang diperlukan untuk kegiatan audit, membentuk team audit, dan memilih lead auditor untuk memimpin penilaian sesuai prosedur yang berlaku.  </w:t>
      </w:r>
    </w:p>
    <w:p w14:paraId="371F128F" w14:textId="77777777" w:rsidR="0052027B" w:rsidRDefault="00000000">
      <w:pPr>
        <w:numPr>
          <w:ilvl w:val="0"/>
          <w:numId w:val="26"/>
        </w:numPr>
        <w:pBdr>
          <w:top w:val="nil"/>
          <w:left w:val="nil"/>
          <w:bottom w:val="nil"/>
          <w:right w:val="nil"/>
          <w:between w:val="nil"/>
        </w:pBdr>
        <w:spacing w:line="276" w:lineRule="auto"/>
        <w:jc w:val="both"/>
        <w:rPr>
          <w:color w:val="000000"/>
        </w:rPr>
      </w:pPr>
      <w:r>
        <w:rPr>
          <w:color w:val="000000"/>
        </w:rPr>
        <w:t xml:space="preserve">Pembayaran biaya sertifikasi harus dilakukan selambat-lambatnya 7 (tujuh) hari </w:t>
      </w:r>
      <w:r>
        <w:rPr>
          <w:rFonts w:ascii="Arial" w:eastAsia="Arial" w:hAnsi="Arial" w:cs="Arial"/>
          <w:color w:val="000000"/>
        </w:rPr>
        <w:t>setelah ditandatanganinya surat perjanjian kerja ini oleh kedua belah pihak</w:t>
      </w:r>
      <w:r>
        <w:rPr>
          <w:color w:val="000000"/>
        </w:rPr>
        <w:t>.</w:t>
      </w:r>
    </w:p>
    <w:p w14:paraId="3E17D516" w14:textId="77777777" w:rsidR="0052027B" w:rsidRDefault="00000000" w:rsidP="0047709F">
      <w:pPr>
        <w:numPr>
          <w:ilvl w:val="0"/>
          <w:numId w:val="21"/>
        </w:numPr>
        <w:pBdr>
          <w:top w:val="nil"/>
          <w:left w:val="nil"/>
          <w:bottom w:val="nil"/>
          <w:right w:val="nil"/>
          <w:between w:val="nil"/>
        </w:pBdr>
        <w:tabs>
          <w:tab w:val="left" w:pos="567"/>
        </w:tabs>
        <w:spacing w:before="120" w:line="276" w:lineRule="auto"/>
        <w:ind w:left="540" w:hanging="540"/>
        <w:jc w:val="both"/>
        <w:rPr>
          <w:b/>
          <w:color w:val="000000"/>
        </w:rPr>
      </w:pPr>
      <w:r>
        <w:rPr>
          <w:b/>
          <w:color w:val="000000"/>
        </w:rPr>
        <w:t>AUDIT SERTIFIKASI AWAL</w:t>
      </w:r>
    </w:p>
    <w:p w14:paraId="33567E5E" w14:textId="77777777" w:rsidR="0052027B" w:rsidRDefault="00000000" w:rsidP="0047709F">
      <w:pPr>
        <w:spacing w:before="60" w:line="276" w:lineRule="auto"/>
        <w:ind w:left="540"/>
        <w:jc w:val="both"/>
      </w:pPr>
      <w:r>
        <w:t xml:space="preserve">Proses sertifikasi terhadap Organisasi Tersertifikasi dilakukan dalam dua tahap, yaitu: </w:t>
      </w:r>
    </w:p>
    <w:p w14:paraId="183A99AB" w14:textId="77777777" w:rsidR="0052027B" w:rsidRDefault="00000000" w:rsidP="0047709F">
      <w:pPr>
        <w:spacing w:before="60" w:line="276" w:lineRule="auto"/>
        <w:ind w:left="540"/>
        <w:jc w:val="both"/>
      </w:pPr>
      <w:r>
        <w:rPr>
          <w:b/>
        </w:rPr>
        <w:t xml:space="preserve">Penilaian Tahap-1 </w:t>
      </w:r>
      <w:r>
        <w:t>yang</w:t>
      </w:r>
      <w:r>
        <w:rPr>
          <w:b/>
        </w:rPr>
        <w:t xml:space="preserve"> </w:t>
      </w:r>
      <w:r>
        <w:t xml:space="preserve">dilaksanakan dalam jangka waktu paling lama 3 (tiga) bulan sejak penandatanganan perjanjian Sertifikasi ISPO antara PT EBN dengan pelaku usaha Pemohon, lebih fokus untuk: </w:t>
      </w:r>
    </w:p>
    <w:p w14:paraId="1B25ED78" w14:textId="77777777" w:rsidR="0052027B" w:rsidRDefault="00000000" w:rsidP="0047709F">
      <w:pPr>
        <w:numPr>
          <w:ilvl w:val="0"/>
          <w:numId w:val="11"/>
        </w:numPr>
        <w:pBdr>
          <w:top w:val="nil"/>
          <w:left w:val="nil"/>
          <w:bottom w:val="nil"/>
          <w:right w:val="nil"/>
          <w:between w:val="nil"/>
        </w:pBdr>
        <w:spacing w:before="60" w:line="276" w:lineRule="auto"/>
        <w:ind w:left="900"/>
        <w:jc w:val="both"/>
        <w:rPr>
          <w:color w:val="000000"/>
        </w:rPr>
      </w:pPr>
      <w:r>
        <w:rPr>
          <w:color w:val="000000"/>
        </w:rPr>
        <w:t xml:space="preserve">tinjauan kelengkapan dan kebenaran dokumen legalitas; </w:t>
      </w:r>
    </w:p>
    <w:p w14:paraId="1913DEDA" w14:textId="77777777" w:rsidR="0052027B" w:rsidRDefault="00000000" w:rsidP="0047709F">
      <w:pPr>
        <w:numPr>
          <w:ilvl w:val="0"/>
          <w:numId w:val="11"/>
        </w:numPr>
        <w:pBdr>
          <w:top w:val="nil"/>
          <w:left w:val="nil"/>
          <w:bottom w:val="nil"/>
          <w:right w:val="nil"/>
          <w:between w:val="nil"/>
        </w:pBdr>
        <w:spacing w:line="276" w:lineRule="auto"/>
        <w:ind w:left="900"/>
        <w:jc w:val="both"/>
        <w:rPr>
          <w:color w:val="000000"/>
        </w:rPr>
      </w:pPr>
      <w:r>
        <w:rPr>
          <w:color w:val="000000"/>
        </w:rPr>
        <w:t xml:space="preserve">sampel kebun dan usaha pengolahan yang akan dinilai pada audit tahap 2 (dua); </w:t>
      </w:r>
    </w:p>
    <w:p w14:paraId="2A5904E6" w14:textId="77777777" w:rsidR="0052027B" w:rsidRDefault="00000000" w:rsidP="0047709F">
      <w:pPr>
        <w:numPr>
          <w:ilvl w:val="0"/>
          <w:numId w:val="11"/>
        </w:numPr>
        <w:pBdr>
          <w:top w:val="nil"/>
          <w:left w:val="nil"/>
          <w:bottom w:val="nil"/>
          <w:right w:val="nil"/>
          <w:between w:val="nil"/>
        </w:pBdr>
        <w:spacing w:line="276" w:lineRule="auto"/>
        <w:ind w:left="900"/>
        <w:jc w:val="both"/>
        <w:rPr>
          <w:color w:val="000000"/>
        </w:rPr>
      </w:pPr>
      <w:r>
        <w:rPr>
          <w:color w:val="000000"/>
        </w:rPr>
        <w:t>titik kritis dari kebun dan usaha pengolahan seperti kebun dengan kawasan lindung, tempat penyimpanan limbah Bahan Berbahaya dan Beracun (L</w:t>
      </w:r>
      <w:r>
        <w:t>B</w:t>
      </w:r>
      <w:r>
        <w:rPr>
          <w:color w:val="000000"/>
        </w:rPr>
        <w:t xml:space="preserve">3), kebun dengan kemiringan tertentu; dan </w:t>
      </w:r>
    </w:p>
    <w:p w14:paraId="341DABC5" w14:textId="77777777" w:rsidR="0052027B" w:rsidRDefault="00000000" w:rsidP="0047709F">
      <w:pPr>
        <w:numPr>
          <w:ilvl w:val="0"/>
          <w:numId w:val="11"/>
        </w:numPr>
        <w:pBdr>
          <w:top w:val="nil"/>
          <w:left w:val="nil"/>
          <w:bottom w:val="nil"/>
          <w:right w:val="nil"/>
          <w:between w:val="nil"/>
        </w:pBdr>
        <w:spacing w:line="276" w:lineRule="auto"/>
        <w:ind w:left="900"/>
        <w:jc w:val="both"/>
        <w:rPr>
          <w:color w:val="000000"/>
        </w:rPr>
      </w:pPr>
      <w:r>
        <w:rPr>
          <w:color w:val="000000"/>
        </w:rPr>
        <w:t>para pihak/pemangku kepentingan yang dipilih sebagai narasumber</w:t>
      </w:r>
    </w:p>
    <w:p w14:paraId="71537197" w14:textId="5BB18AB2" w:rsidR="0052027B" w:rsidRDefault="00000000">
      <w:pPr>
        <w:spacing w:before="60" w:line="276" w:lineRule="auto"/>
        <w:ind w:left="425"/>
        <w:jc w:val="both"/>
      </w:pPr>
      <w:r>
        <w:lastRenderedPageBreak/>
        <w:t>Pemohon sebaiknya telah menyerahkan seluruh dokumen yang diperlukan untuk proses ini kepada manajemen PT EBN, dan jika masih diperlukan dokumen atau informasi tambahan maka manajemen PT EBN akan segera menghubungi pemohon.</w:t>
      </w:r>
    </w:p>
    <w:p w14:paraId="2939A392" w14:textId="77777777" w:rsidR="0052027B" w:rsidRDefault="00000000">
      <w:pPr>
        <w:spacing w:before="60" w:line="276" w:lineRule="auto"/>
        <w:ind w:left="425"/>
        <w:jc w:val="both"/>
      </w:pPr>
      <w:r>
        <w:rPr>
          <w:b/>
        </w:rPr>
        <w:t>Penilaian Tahap-2</w:t>
      </w:r>
      <w:r>
        <w:t xml:space="preserve"> atau yang disebut penilaian utama dilakukan untuk mengevaluasi implementasi, termasuk efektifitas sistem manajemen Organisasi Tersertifikasi.  Audit tahap-2 dilaksanakan di lokasi Organisasi Tersertifikasi, minimal mencakup hal-hal berikut:</w:t>
      </w:r>
    </w:p>
    <w:p w14:paraId="2344D94E" w14:textId="77777777" w:rsidR="0052027B" w:rsidRDefault="00000000">
      <w:pPr>
        <w:numPr>
          <w:ilvl w:val="0"/>
          <w:numId w:val="13"/>
        </w:numPr>
        <w:pBdr>
          <w:top w:val="nil"/>
          <w:left w:val="nil"/>
          <w:bottom w:val="nil"/>
          <w:right w:val="nil"/>
          <w:between w:val="nil"/>
        </w:pBdr>
        <w:spacing w:before="60" w:line="276" w:lineRule="auto"/>
        <w:jc w:val="both"/>
        <w:rPr>
          <w:color w:val="000000"/>
        </w:rPr>
      </w:pPr>
      <w:r>
        <w:rPr>
          <w:color w:val="000000"/>
        </w:rPr>
        <w:t xml:space="preserve">seluruh dokumen yang digunakan oleh pemohon; </w:t>
      </w:r>
    </w:p>
    <w:p w14:paraId="235140D5" w14:textId="77777777" w:rsidR="0052027B" w:rsidRDefault="00000000">
      <w:pPr>
        <w:numPr>
          <w:ilvl w:val="0"/>
          <w:numId w:val="13"/>
        </w:numPr>
        <w:pBdr>
          <w:top w:val="nil"/>
          <w:left w:val="nil"/>
          <w:bottom w:val="nil"/>
          <w:right w:val="nil"/>
          <w:between w:val="nil"/>
        </w:pBdr>
        <w:spacing w:line="276" w:lineRule="auto"/>
        <w:jc w:val="both"/>
        <w:rPr>
          <w:color w:val="000000"/>
        </w:rPr>
      </w:pPr>
      <w:r>
        <w:rPr>
          <w:color w:val="000000"/>
        </w:rPr>
        <w:t xml:space="preserve">penerapan prinsip dan kriteria ISPO di kebun dan usaha pengolahan; </w:t>
      </w:r>
    </w:p>
    <w:p w14:paraId="7F30E765" w14:textId="77777777" w:rsidR="0052027B" w:rsidRDefault="00000000">
      <w:pPr>
        <w:numPr>
          <w:ilvl w:val="0"/>
          <w:numId w:val="13"/>
        </w:numPr>
        <w:pBdr>
          <w:top w:val="nil"/>
          <w:left w:val="nil"/>
          <w:bottom w:val="nil"/>
          <w:right w:val="nil"/>
          <w:between w:val="nil"/>
        </w:pBdr>
        <w:spacing w:line="276" w:lineRule="auto"/>
        <w:jc w:val="both"/>
        <w:rPr>
          <w:color w:val="000000"/>
        </w:rPr>
      </w:pPr>
      <w:r>
        <w:rPr>
          <w:color w:val="000000"/>
        </w:rPr>
        <w:t>kompetensi dari petugas/karyawan yang terlibat di kebun dan usaha pengolahan; dan</w:t>
      </w:r>
    </w:p>
    <w:p w14:paraId="1229FA7E" w14:textId="77777777" w:rsidR="0052027B" w:rsidRDefault="00000000">
      <w:pPr>
        <w:numPr>
          <w:ilvl w:val="0"/>
          <w:numId w:val="13"/>
        </w:numPr>
        <w:pBdr>
          <w:top w:val="nil"/>
          <w:left w:val="nil"/>
          <w:bottom w:val="nil"/>
          <w:right w:val="nil"/>
          <w:between w:val="nil"/>
        </w:pBdr>
        <w:spacing w:line="276" w:lineRule="auto"/>
        <w:jc w:val="both"/>
        <w:rPr>
          <w:color w:val="000000"/>
        </w:rPr>
      </w:pPr>
      <w:r>
        <w:rPr>
          <w:color w:val="000000"/>
        </w:rPr>
        <w:t xml:space="preserve">konfirmasi penerapan prinsip dan kriteria ISPO kepada para pihak/pemangku kepentingan yang dipilih sebagai narasumber. </w:t>
      </w:r>
      <w:r>
        <w:t>T</w:t>
      </w:r>
      <w:r>
        <w:rPr>
          <w:color w:val="000000"/>
        </w:rPr>
        <w:t>im audit akan menganalisis seluruh informasi dan bukti audit yang diperoleh selama audit tahap 1 dan tahap 2 untuk mengkaji temuan-temuan audit dan menetapkan kesimpulan audit.</w:t>
      </w:r>
    </w:p>
    <w:p w14:paraId="6F7B5D5B" w14:textId="77777777" w:rsidR="0052027B" w:rsidRDefault="00000000">
      <w:pPr>
        <w:spacing w:before="60" w:line="276" w:lineRule="auto"/>
        <w:ind w:left="425"/>
        <w:jc w:val="both"/>
      </w:pPr>
      <w:r>
        <w:t>Dalam hal ditemukan ketidaksesuaian pada suatu kriteria audit apapun, Tim audit akan membuat kategori ketidaksesuaian tersebut sebagai berikut:</w:t>
      </w:r>
    </w:p>
    <w:p w14:paraId="6AB964FE" w14:textId="77777777" w:rsidR="0052027B" w:rsidRDefault="00000000">
      <w:pPr>
        <w:numPr>
          <w:ilvl w:val="0"/>
          <w:numId w:val="23"/>
        </w:numPr>
        <w:pBdr>
          <w:top w:val="nil"/>
          <w:left w:val="nil"/>
          <w:bottom w:val="nil"/>
          <w:right w:val="nil"/>
          <w:between w:val="nil"/>
        </w:pBdr>
        <w:spacing w:before="60" w:line="276" w:lineRule="auto"/>
        <w:ind w:left="720" w:hanging="285"/>
        <w:jc w:val="both"/>
        <w:rPr>
          <w:color w:val="000000"/>
        </w:rPr>
      </w:pPr>
      <w:r>
        <w:rPr>
          <w:color w:val="000000"/>
        </w:rPr>
        <w:t>Ketidaksesuaian, apabila:</w:t>
      </w:r>
    </w:p>
    <w:p w14:paraId="656444B4" w14:textId="77777777" w:rsidR="0052027B" w:rsidRDefault="00000000">
      <w:pPr>
        <w:numPr>
          <w:ilvl w:val="2"/>
          <w:numId w:val="24"/>
        </w:numPr>
        <w:pBdr>
          <w:top w:val="nil"/>
          <w:left w:val="nil"/>
          <w:bottom w:val="nil"/>
          <w:right w:val="nil"/>
          <w:between w:val="nil"/>
        </w:pBdr>
        <w:spacing w:line="276" w:lineRule="auto"/>
        <w:ind w:left="1170"/>
        <w:jc w:val="both"/>
        <w:rPr>
          <w:color w:val="000000"/>
        </w:rPr>
      </w:pPr>
      <w:r>
        <w:rPr>
          <w:color w:val="000000"/>
        </w:rPr>
        <w:t>Berlangsung lama, dalam skala yang luas dan belum ada upaya penyelesaian;</w:t>
      </w:r>
    </w:p>
    <w:p w14:paraId="52ACA4D3" w14:textId="77777777" w:rsidR="0052027B" w:rsidRDefault="00000000">
      <w:pPr>
        <w:numPr>
          <w:ilvl w:val="2"/>
          <w:numId w:val="24"/>
        </w:numPr>
        <w:pBdr>
          <w:top w:val="nil"/>
          <w:left w:val="nil"/>
          <w:bottom w:val="nil"/>
          <w:right w:val="nil"/>
          <w:between w:val="nil"/>
        </w:pBdr>
        <w:spacing w:line="276" w:lineRule="auto"/>
        <w:ind w:left="1170"/>
        <w:jc w:val="both"/>
        <w:rPr>
          <w:color w:val="000000"/>
        </w:rPr>
      </w:pPr>
      <w:r>
        <w:rPr>
          <w:color w:val="000000"/>
        </w:rPr>
        <w:t>Ketidaksesuaian yang sama terjadi pada beberapa lokasi yang berbeda;</w:t>
      </w:r>
    </w:p>
    <w:p w14:paraId="443C2106" w14:textId="77777777" w:rsidR="0052027B" w:rsidRDefault="00000000">
      <w:pPr>
        <w:numPr>
          <w:ilvl w:val="2"/>
          <w:numId w:val="24"/>
        </w:numPr>
        <w:pBdr>
          <w:top w:val="nil"/>
          <w:left w:val="nil"/>
          <w:bottom w:val="nil"/>
          <w:right w:val="nil"/>
          <w:between w:val="nil"/>
        </w:pBdr>
        <w:spacing w:line="276" w:lineRule="auto"/>
        <w:ind w:left="1170"/>
        <w:jc w:val="both"/>
        <w:rPr>
          <w:color w:val="000000"/>
        </w:rPr>
      </w:pPr>
      <w:r>
        <w:rPr>
          <w:color w:val="000000"/>
        </w:rPr>
        <w:t>Berdampak sistemik terhadap kegiatan operasional;</w:t>
      </w:r>
    </w:p>
    <w:p w14:paraId="51CBAC02" w14:textId="77777777" w:rsidR="0052027B" w:rsidRDefault="00000000">
      <w:pPr>
        <w:numPr>
          <w:ilvl w:val="2"/>
          <w:numId w:val="24"/>
        </w:numPr>
        <w:pBdr>
          <w:top w:val="nil"/>
          <w:left w:val="nil"/>
          <w:bottom w:val="nil"/>
          <w:right w:val="nil"/>
          <w:between w:val="nil"/>
        </w:pBdr>
        <w:spacing w:line="276" w:lineRule="auto"/>
        <w:ind w:left="1170"/>
        <w:jc w:val="both"/>
        <w:rPr>
          <w:color w:val="000000"/>
        </w:rPr>
      </w:pPr>
      <w:r>
        <w:rPr>
          <w:color w:val="000000"/>
        </w:rPr>
        <w:t>Berdampak luas terhadap kegiatan operasional;</w:t>
      </w:r>
    </w:p>
    <w:p w14:paraId="0D92B7D9" w14:textId="77777777" w:rsidR="0052027B" w:rsidRDefault="00000000">
      <w:pPr>
        <w:numPr>
          <w:ilvl w:val="2"/>
          <w:numId w:val="24"/>
        </w:numPr>
        <w:pBdr>
          <w:top w:val="nil"/>
          <w:left w:val="nil"/>
          <w:bottom w:val="nil"/>
          <w:right w:val="nil"/>
          <w:between w:val="nil"/>
        </w:pBdr>
        <w:spacing w:line="276" w:lineRule="auto"/>
        <w:ind w:left="1170"/>
        <w:jc w:val="both"/>
        <w:rPr>
          <w:color w:val="000000"/>
        </w:rPr>
      </w:pPr>
      <w:r>
        <w:rPr>
          <w:color w:val="000000"/>
        </w:rPr>
        <w:t>Kegiatan ilegal yang tidak dapat dikendalikan oleh organisasi Organisasi Tersertifikasi; dan</w:t>
      </w:r>
    </w:p>
    <w:p w14:paraId="50A3C19E" w14:textId="77777777" w:rsidR="0052027B" w:rsidRDefault="00000000">
      <w:pPr>
        <w:numPr>
          <w:ilvl w:val="2"/>
          <w:numId w:val="24"/>
        </w:numPr>
        <w:pBdr>
          <w:top w:val="nil"/>
          <w:left w:val="nil"/>
          <w:bottom w:val="nil"/>
          <w:right w:val="nil"/>
          <w:between w:val="nil"/>
        </w:pBdr>
        <w:spacing w:before="60" w:line="276" w:lineRule="auto"/>
        <w:ind w:left="1170"/>
        <w:jc w:val="both"/>
        <w:rPr>
          <w:color w:val="000000"/>
        </w:rPr>
      </w:pPr>
      <w:r>
        <w:rPr>
          <w:color w:val="000000"/>
        </w:rPr>
        <w:t>Melanggar aturan lokal, nasional, atau internasional;</w:t>
      </w:r>
    </w:p>
    <w:p w14:paraId="3547B6AC" w14:textId="77777777" w:rsidR="0052027B" w:rsidRDefault="00000000">
      <w:pPr>
        <w:numPr>
          <w:ilvl w:val="0"/>
          <w:numId w:val="23"/>
        </w:numPr>
        <w:pBdr>
          <w:top w:val="nil"/>
          <w:left w:val="nil"/>
          <w:bottom w:val="nil"/>
          <w:right w:val="nil"/>
          <w:between w:val="nil"/>
        </w:pBdr>
        <w:spacing w:line="276" w:lineRule="auto"/>
        <w:ind w:left="720" w:hanging="285"/>
        <w:jc w:val="both"/>
        <w:rPr>
          <w:color w:val="000000"/>
        </w:rPr>
      </w:pPr>
      <w:r>
        <w:rPr>
          <w:color w:val="000000"/>
        </w:rPr>
        <w:t>Observasi, apabila berdampak sangat rendah tetapi berpotensi mengakibatkan ketidaksesuaian, apabila tidak mendapat perhatian.</w:t>
      </w:r>
    </w:p>
    <w:p w14:paraId="1B37AA05" w14:textId="77777777" w:rsidR="0052027B" w:rsidRDefault="0052027B">
      <w:pPr>
        <w:spacing w:before="60" w:line="276" w:lineRule="auto"/>
        <w:jc w:val="both"/>
      </w:pPr>
    </w:p>
    <w:p w14:paraId="41824ADF"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PENERBITAN SERTIFIKAT</w:t>
      </w:r>
    </w:p>
    <w:p w14:paraId="3E7F2AAC" w14:textId="77777777" w:rsidR="0052027B" w:rsidRDefault="00000000">
      <w:pPr>
        <w:numPr>
          <w:ilvl w:val="1"/>
          <w:numId w:val="25"/>
        </w:numPr>
        <w:pBdr>
          <w:top w:val="nil"/>
          <w:left w:val="nil"/>
          <w:bottom w:val="nil"/>
          <w:right w:val="nil"/>
          <w:between w:val="nil"/>
        </w:pBdr>
        <w:spacing w:line="276" w:lineRule="auto"/>
        <w:ind w:left="993"/>
        <w:jc w:val="both"/>
        <w:rPr>
          <w:color w:val="000000"/>
        </w:rPr>
      </w:pPr>
      <w:r>
        <w:rPr>
          <w:color w:val="000000"/>
        </w:rPr>
        <w:t xml:space="preserve">Hasil penilaian auditor tidak bersifat final. PT </w:t>
      </w:r>
      <w:r>
        <w:t>EBN</w:t>
      </w:r>
      <w:r>
        <w:rPr>
          <w:color w:val="000000"/>
        </w:rPr>
        <w:t xml:space="preserve"> hanya akan membuat keputusan sertifikasi setelah laporan auditor dikaji oleh </w:t>
      </w:r>
      <w:r>
        <w:rPr>
          <w:i/>
          <w:color w:val="000000"/>
        </w:rPr>
        <w:t>reviewer</w:t>
      </w:r>
      <w:r>
        <w:rPr>
          <w:color w:val="000000"/>
        </w:rPr>
        <w:t xml:space="preserve">  dan semua ketidaksesuaian telah dilakukan tindakan perbaikan hingga dinyatakan diterima </w:t>
      </w:r>
      <w:r>
        <w:rPr>
          <w:i/>
          <w:color w:val="000000"/>
        </w:rPr>
        <w:t>(closed)</w:t>
      </w:r>
      <w:r>
        <w:rPr>
          <w:color w:val="000000"/>
        </w:rPr>
        <w:t xml:space="preserve"> oleh lead auditor. </w:t>
      </w:r>
    </w:p>
    <w:p w14:paraId="2F94E446" w14:textId="77777777" w:rsidR="0052027B" w:rsidRDefault="00000000">
      <w:pPr>
        <w:numPr>
          <w:ilvl w:val="1"/>
          <w:numId w:val="25"/>
        </w:numPr>
        <w:pBdr>
          <w:top w:val="nil"/>
          <w:left w:val="nil"/>
          <w:bottom w:val="nil"/>
          <w:right w:val="nil"/>
          <w:between w:val="nil"/>
        </w:pBdr>
        <w:spacing w:line="276" w:lineRule="auto"/>
        <w:ind w:left="993"/>
        <w:jc w:val="both"/>
        <w:rPr>
          <w:color w:val="000000"/>
        </w:rPr>
      </w:pPr>
      <w:r>
        <w:rPr>
          <w:color w:val="000000"/>
        </w:rPr>
        <w:t>PT E</w:t>
      </w:r>
      <w:r>
        <w:t>EBN</w:t>
      </w:r>
      <w:r>
        <w:rPr>
          <w:color w:val="000000"/>
        </w:rPr>
        <w:t xml:space="preserve"> akan melakukan pertimbangan terhadap komentar atau tanggapan dari pemohon (Organisasi Tersertifikasi) dan </w:t>
      </w:r>
      <w:r>
        <w:rPr>
          <w:i/>
          <w:color w:val="000000"/>
        </w:rPr>
        <w:t>reviewer</w:t>
      </w:r>
      <w:r>
        <w:rPr>
          <w:color w:val="000000"/>
        </w:rPr>
        <w:t xml:space="preserve">.  PT </w:t>
      </w:r>
      <w:r>
        <w:t>EBN</w:t>
      </w:r>
      <w:r>
        <w:rPr>
          <w:color w:val="000000"/>
        </w:rPr>
        <w:t xml:space="preserve"> bersedia untuk mendiskusikan kategori ketidaksesuaian yang ditemukan untuk tujuan penerbitan sertifikat dan menjelaskan beberapa kegiatan yang belum ditangani. Penetapan kategori ketidaksesuaian yang direkomendasikan oleh auditor dapat diubah sebagai hasil dari proses ini.</w:t>
      </w:r>
    </w:p>
    <w:p w14:paraId="7E061875" w14:textId="77777777" w:rsidR="0052027B" w:rsidRDefault="00000000">
      <w:pPr>
        <w:numPr>
          <w:ilvl w:val="1"/>
          <w:numId w:val="25"/>
        </w:numPr>
        <w:pBdr>
          <w:top w:val="nil"/>
          <w:left w:val="nil"/>
          <w:bottom w:val="nil"/>
          <w:right w:val="nil"/>
          <w:between w:val="nil"/>
        </w:pBdr>
        <w:spacing w:line="276" w:lineRule="auto"/>
        <w:ind w:left="993"/>
        <w:jc w:val="both"/>
        <w:rPr>
          <w:color w:val="000000"/>
        </w:rPr>
      </w:pPr>
      <w:r>
        <w:rPr>
          <w:color w:val="000000"/>
        </w:rPr>
        <w:t xml:space="preserve">Selanjutnya setelah menyelesaikan hal diatas, PT </w:t>
      </w:r>
      <w:r>
        <w:t>EBN</w:t>
      </w:r>
      <w:r>
        <w:rPr>
          <w:color w:val="000000"/>
        </w:rPr>
        <w:t xml:space="preserve"> akan menyelesaikan laporan evaluasi sertifikasi dan melakukan pengambilan keputusan sertifikasi oleh </w:t>
      </w:r>
      <w:r>
        <w:rPr>
          <w:color w:val="000000"/>
        </w:rPr>
        <w:lastRenderedPageBreak/>
        <w:t>Pengambilan Keputusan. Laporan final akan disampaikan kepada Organisasi Pemohon, dan akan diterbitkan invoice untuk pembayaran biaya sertifikasi yang tersisa.</w:t>
      </w:r>
    </w:p>
    <w:p w14:paraId="4AE54833" w14:textId="77777777" w:rsidR="0052027B" w:rsidRDefault="00000000">
      <w:pPr>
        <w:numPr>
          <w:ilvl w:val="1"/>
          <w:numId w:val="25"/>
        </w:numPr>
        <w:pBdr>
          <w:top w:val="nil"/>
          <w:left w:val="nil"/>
          <w:bottom w:val="nil"/>
          <w:right w:val="nil"/>
          <w:between w:val="nil"/>
        </w:pBdr>
        <w:spacing w:line="276" w:lineRule="auto"/>
        <w:ind w:left="993"/>
        <w:jc w:val="both"/>
        <w:rPr>
          <w:color w:val="000000"/>
        </w:rPr>
      </w:pPr>
      <w:r>
        <w:rPr>
          <w:color w:val="000000"/>
        </w:rPr>
        <w:t xml:space="preserve">Pemohon yang telah dinyatakan ‘LULUS’ oleh Pengambil Keputusan PT </w:t>
      </w:r>
      <w:r>
        <w:t>EBN</w:t>
      </w:r>
      <w:r>
        <w:rPr>
          <w:color w:val="000000"/>
        </w:rPr>
        <w:t xml:space="preserve"> akan diberikan dokumen sertifikasi berupa ‘Sertifikat ISPO’</w:t>
      </w:r>
    </w:p>
    <w:p w14:paraId="590FA491"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PENGGUNAAN TANDA SERTIFIKASI</w:t>
      </w:r>
    </w:p>
    <w:p w14:paraId="482938ED" w14:textId="77777777" w:rsidR="0052027B" w:rsidRDefault="00000000">
      <w:pPr>
        <w:spacing w:before="60" w:line="276" w:lineRule="auto"/>
        <w:ind w:left="425"/>
        <w:jc w:val="both"/>
      </w:pPr>
      <w:r>
        <w:t>Organisasi Tersertifikasi yang telah mendapatkan sertifikat, berhak untuk menggunakan tanda sertifikasi antara lain pada kebun, tangki (tangki timbun, tangki pengangkut), dan produk CPO, PKO serta produk ikutan/sampingan kelapa sawit, sehingga jaminan bahwa usaha perkebunan kelapa sawit telah memenuhi Prinsip dan Kriteria ISPO, setelah terlebih dahulu mendapatkan persetujuan dari PT EBN.</w:t>
      </w:r>
    </w:p>
    <w:p w14:paraId="7079A54D" w14:textId="77777777" w:rsidR="0052027B" w:rsidRDefault="00000000">
      <w:pPr>
        <w:spacing w:before="60" w:line="276" w:lineRule="auto"/>
        <w:ind w:left="425"/>
        <w:jc w:val="both"/>
      </w:pPr>
      <w:r>
        <w:t>Tanda sertifikasi dapat berupa logo, pernyataan sistem manajemen, kode sertifikat, atau identitas ketelusuran sertifikasi lainnya. Desain Tanda Sertifikasi harus sesuai dengan ketentuan yang ditetapkan di dalam Pedoman KAN U-03, Keputusan Direktur Jenderal Perkebunan Nomor 348/Kpts/OT.050/12/2020.</w:t>
      </w:r>
    </w:p>
    <w:p w14:paraId="05C76693"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PERUBAHAN MANAJEMEN ORGANISASI TERSERTIFIKASI</w:t>
      </w:r>
    </w:p>
    <w:p w14:paraId="4DB6C295" w14:textId="77777777" w:rsidR="0052027B" w:rsidRDefault="00000000">
      <w:pPr>
        <w:numPr>
          <w:ilvl w:val="0"/>
          <w:numId w:val="27"/>
        </w:numPr>
        <w:pBdr>
          <w:top w:val="nil"/>
          <w:left w:val="nil"/>
          <w:bottom w:val="nil"/>
          <w:right w:val="nil"/>
          <w:between w:val="nil"/>
        </w:pBdr>
        <w:spacing w:line="276" w:lineRule="auto"/>
        <w:jc w:val="both"/>
        <w:rPr>
          <w:color w:val="000000"/>
        </w:rPr>
      </w:pPr>
      <w:r>
        <w:rPr>
          <w:color w:val="000000"/>
        </w:rPr>
        <w:t xml:space="preserve">PT </w:t>
      </w:r>
      <w:r>
        <w:t>EBN</w:t>
      </w:r>
      <w:r>
        <w:rPr>
          <w:color w:val="000000"/>
        </w:rPr>
        <w:t xml:space="preserve"> melakukan penilaian sertifikasi berdasarkan hasil inspeksi, dokumentasi, dan pendapat Organisasi Tersertifikasi, oleh karena itu setiap terjadi perubahan nama perusahaan dan/atau kepemilikan, s</w:t>
      </w:r>
      <w:r>
        <w:t>i</w:t>
      </w:r>
      <w:r>
        <w:rPr>
          <w:color w:val="000000"/>
        </w:rPr>
        <w:t xml:space="preserve">stem termasuk struktur manajemen, dan atau ruang lingkup, Organisasi Tersertifikasi diharuskan untuk menginformasikan kepada PT </w:t>
      </w:r>
      <w:r>
        <w:t>EBN</w:t>
      </w:r>
      <w:r>
        <w:rPr>
          <w:color w:val="000000"/>
        </w:rPr>
        <w:t xml:space="preserve">. </w:t>
      </w:r>
    </w:p>
    <w:p w14:paraId="7753BC45" w14:textId="77777777" w:rsidR="0052027B" w:rsidRDefault="00000000">
      <w:pPr>
        <w:numPr>
          <w:ilvl w:val="0"/>
          <w:numId w:val="27"/>
        </w:numPr>
        <w:pBdr>
          <w:top w:val="nil"/>
          <w:left w:val="nil"/>
          <w:bottom w:val="nil"/>
          <w:right w:val="nil"/>
          <w:between w:val="nil"/>
        </w:pBdr>
        <w:spacing w:line="276" w:lineRule="auto"/>
        <w:jc w:val="both"/>
        <w:rPr>
          <w:color w:val="000000"/>
        </w:rPr>
      </w:pPr>
      <w:r>
        <w:rPr>
          <w:color w:val="000000"/>
        </w:rPr>
        <w:t xml:space="preserve">Berdasarkan informasi tersebut, PT </w:t>
      </w:r>
      <w:r>
        <w:t>EBN</w:t>
      </w:r>
      <w:r>
        <w:rPr>
          <w:color w:val="000000"/>
        </w:rPr>
        <w:t xml:space="preserve"> akan menentukan perlu atau tidaknya melakukan audit khusus. Hal ini penting untuk menghindari pembekuan atau pencabutan sertifikat yang disebabkan oleh ketidaksesuaian fatal yang mungkin disebabkan oleh perubahan tersebut.</w:t>
      </w:r>
    </w:p>
    <w:p w14:paraId="626AA3B7" w14:textId="77777777" w:rsidR="0052027B" w:rsidRDefault="00000000">
      <w:pPr>
        <w:pBdr>
          <w:top w:val="nil"/>
          <w:left w:val="nil"/>
          <w:bottom w:val="nil"/>
          <w:right w:val="nil"/>
          <w:between w:val="nil"/>
        </w:pBdr>
        <w:spacing w:line="276" w:lineRule="auto"/>
        <w:ind w:left="785"/>
        <w:jc w:val="both"/>
        <w:rPr>
          <w:color w:val="000000"/>
        </w:rPr>
      </w:pPr>
      <w:r>
        <w:rPr>
          <w:color w:val="000000"/>
        </w:rPr>
        <w:t xml:space="preserve"> </w:t>
      </w:r>
    </w:p>
    <w:p w14:paraId="30179F0A" w14:textId="77777777" w:rsidR="0052027B" w:rsidRDefault="00000000">
      <w:pPr>
        <w:numPr>
          <w:ilvl w:val="0"/>
          <w:numId w:val="21"/>
        </w:numPr>
        <w:pBdr>
          <w:top w:val="nil"/>
          <w:left w:val="nil"/>
          <w:bottom w:val="nil"/>
          <w:right w:val="nil"/>
          <w:between w:val="nil"/>
        </w:pBdr>
        <w:tabs>
          <w:tab w:val="left" w:pos="567"/>
        </w:tabs>
        <w:spacing w:before="120" w:line="276" w:lineRule="auto"/>
        <w:ind w:left="450" w:hanging="450"/>
        <w:jc w:val="both"/>
        <w:rPr>
          <w:b/>
          <w:color w:val="000000"/>
        </w:rPr>
      </w:pPr>
      <w:r>
        <w:rPr>
          <w:b/>
          <w:color w:val="000000"/>
        </w:rPr>
        <w:t>PENLAIAN BERKALA (</w:t>
      </w:r>
      <w:r>
        <w:rPr>
          <w:b/>
          <w:i/>
          <w:color w:val="000000"/>
        </w:rPr>
        <w:t>SURVEILLANCE</w:t>
      </w:r>
      <w:r>
        <w:rPr>
          <w:b/>
          <w:color w:val="000000"/>
        </w:rPr>
        <w:t>)</w:t>
      </w:r>
    </w:p>
    <w:p w14:paraId="153D0A44" w14:textId="77777777" w:rsidR="0052027B" w:rsidRDefault="00000000">
      <w:pPr>
        <w:numPr>
          <w:ilvl w:val="0"/>
          <w:numId w:val="28"/>
        </w:numPr>
        <w:pBdr>
          <w:top w:val="nil"/>
          <w:left w:val="nil"/>
          <w:bottom w:val="nil"/>
          <w:right w:val="nil"/>
          <w:between w:val="nil"/>
        </w:pBdr>
        <w:spacing w:line="276" w:lineRule="auto"/>
        <w:jc w:val="both"/>
        <w:rPr>
          <w:color w:val="000000"/>
        </w:rPr>
      </w:pPr>
      <w:r>
        <w:rPr>
          <w:color w:val="000000"/>
        </w:rPr>
        <w:t>Bagi Organisasi Tersertifikasi yang sudah mendapatkan sertifikat ISPO, maka untuk menjamin terimplementasikannya sistem secara berkesinambungan, akan dilakukan pemeriksaan lapangan berkala (</w:t>
      </w:r>
      <w:r>
        <w:rPr>
          <w:i/>
          <w:color w:val="000000"/>
        </w:rPr>
        <w:t>surveillance</w:t>
      </w:r>
      <w:r>
        <w:rPr>
          <w:color w:val="000000"/>
        </w:rPr>
        <w:t xml:space="preserve">) setiap tahun selama jangka sertifikat (lima tahun). Pelaksanaan </w:t>
      </w:r>
      <w:r>
        <w:rPr>
          <w:i/>
          <w:color w:val="000000"/>
        </w:rPr>
        <w:t>surveillance</w:t>
      </w:r>
      <w:r>
        <w:rPr>
          <w:color w:val="000000"/>
        </w:rPr>
        <w:t xml:space="preserve"> serupa dengan kegiatan penilaian lapangan. PT </w:t>
      </w:r>
      <w:r>
        <w:t>EBN</w:t>
      </w:r>
      <w:r>
        <w:rPr>
          <w:color w:val="000000"/>
        </w:rPr>
        <w:t xml:space="preserve"> akan menyampaikan rencana detil tanggal </w:t>
      </w:r>
      <w:r>
        <w:rPr>
          <w:i/>
          <w:color w:val="000000"/>
        </w:rPr>
        <w:t>surveillance</w:t>
      </w:r>
      <w:r>
        <w:rPr>
          <w:color w:val="000000"/>
        </w:rPr>
        <w:t xml:space="preserve"> kepada  Organisasi Tersertifikasi paling lambat sebulan sebelum surveillance dilaksanakan. Untuk pelaksanaan </w:t>
      </w:r>
      <w:r>
        <w:rPr>
          <w:i/>
          <w:color w:val="000000"/>
        </w:rPr>
        <w:t>surveillance</w:t>
      </w:r>
      <w:r>
        <w:rPr>
          <w:color w:val="000000"/>
        </w:rPr>
        <w:t xml:space="preserve">, Organisasi Tersertifikasi dikenakan biaya sesuai dengan yang tertuang di dalam kontrak dan harus dibayarkan paling lambat tujuh hari sebelum pelaksanaan. </w:t>
      </w:r>
    </w:p>
    <w:p w14:paraId="61BF9F0E" w14:textId="77777777" w:rsidR="0052027B" w:rsidRDefault="00000000">
      <w:pPr>
        <w:numPr>
          <w:ilvl w:val="0"/>
          <w:numId w:val="28"/>
        </w:numPr>
        <w:pBdr>
          <w:top w:val="nil"/>
          <w:left w:val="nil"/>
          <w:bottom w:val="nil"/>
          <w:right w:val="nil"/>
          <w:between w:val="nil"/>
        </w:pBdr>
        <w:spacing w:line="276" w:lineRule="auto"/>
        <w:jc w:val="both"/>
        <w:rPr>
          <w:color w:val="000000"/>
        </w:rPr>
      </w:pPr>
      <w:r>
        <w:rPr>
          <w:color w:val="000000"/>
        </w:rPr>
        <w:t xml:space="preserve">Organisasi Tersertifikasi harus memelihara dan menyediakan seluruh rekaman, terkait dengan operasional organisasi yang tercakup di dalam ruang lingkup sertifikasi dan dapat ditunjukan kepada team penilai PT </w:t>
      </w:r>
      <w:r>
        <w:t>EBN</w:t>
      </w:r>
      <w:r>
        <w:rPr>
          <w:color w:val="000000"/>
        </w:rPr>
        <w:t xml:space="preserve">. </w:t>
      </w:r>
    </w:p>
    <w:p w14:paraId="21467CDE" w14:textId="28311908" w:rsidR="00EB5CFC" w:rsidRDefault="00EB5CFC">
      <w:pPr>
        <w:numPr>
          <w:ilvl w:val="0"/>
          <w:numId w:val="28"/>
        </w:numPr>
        <w:shd w:val="clear" w:color="auto" w:fill="FFFFFF"/>
        <w:spacing w:line="276" w:lineRule="auto"/>
        <w:jc w:val="both"/>
      </w:pPr>
      <w:r w:rsidRPr="00EB5CFC">
        <w:t>Penilikan untuk Perusahaan Perkebunan dilakukan oleh LS ISPO penerbit sertifikat ISPO setiap tahun dalam periode siklus Sertifikasi ISPO</w:t>
      </w:r>
      <w:r w:rsidRPr="00EB5CFC">
        <w:t xml:space="preserve"> </w:t>
      </w:r>
    </w:p>
    <w:p w14:paraId="0F45B973" w14:textId="5A915F32" w:rsidR="0052027B" w:rsidRDefault="00000000">
      <w:pPr>
        <w:numPr>
          <w:ilvl w:val="0"/>
          <w:numId w:val="28"/>
        </w:numPr>
        <w:shd w:val="clear" w:color="auto" w:fill="FFFFFF"/>
        <w:spacing w:line="276" w:lineRule="auto"/>
        <w:jc w:val="both"/>
      </w:pPr>
      <w:r>
        <w:lastRenderedPageBreak/>
        <w:t xml:space="preserve">Penilikan pertama </w:t>
      </w:r>
      <w:r w:rsidR="00EB5CFC">
        <w:t xml:space="preserve">untuk Pekebun </w:t>
      </w:r>
      <w:r w:rsidR="00EB5CFC" w:rsidRPr="00EB5CFC">
        <w:t>dilakukan dalam jangka waktu 18 (delapan belas) bulan setelah penerbitan sertifikat ISPO.</w:t>
      </w:r>
    </w:p>
    <w:p w14:paraId="4B50D2C9" w14:textId="4D946DB8" w:rsidR="00EB5CFC" w:rsidRDefault="00EB5CFC">
      <w:pPr>
        <w:numPr>
          <w:ilvl w:val="0"/>
          <w:numId w:val="28"/>
        </w:numPr>
        <w:shd w:val="clear" w:color="auto" w:fill="FFFFFF"/>
        <w:spacing w:line="276" w:lineRule="auto"/>
        <w:jc w:val="both"/>
      </w:pPr>
      <w:r w:rsidRPr="00EB5CFC">
        <w:t>Penilikan kedua untuk Pekebun dilakukan paling lama 36 (tiga puluh enam) bulan setelah penerbitan sertifikat ISPO.</w:t>
      </w:r>
    </w:p>
    <w:p w14:paraId="00E830B2" w14:textId="77777777" w:rsidR="0052027B" w:rsidRDefault="00000000">
      <w:pPr>
        <w:numPr>
          <w:ilvl w:val="0"/>
          <w:numId w:val="28"/>
        </w:numPr>
        <w:pBdr>
          <w:top w:val="nil"/>
          <w:left w:val="nil"/>
          <w:bottom w:val="nil"/>
          <w:right w:val="nil"/>
          <w:between w:val="nil"/>
        </w:pBdr>
        <w:spacing w:line="276" w:lineRule="auto"/>
        <w:jc w:val="both"/>
        <w:rPr>
          <w:color w:val="000000"/>
        </w:rPr>
      </w:pPr>
      <w:r>
        <w:rPr>
          <w:color w:val="000000"/>
        </w:rPr>
        <w:t xml:space="preserve">Apabila dalam penilikan terdapat ketidaksesuaian apapun diberikan waktu untuk melakukan perbaikan dalam jangka waktu paling lama 3 (tiga) bulan terhitung sejak rapat penutupan penilikan </w:t>
      </w:r>
    </w:p>
    <w:p w14:paraId="66A0CDD1"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PEMBAHARUAN SERTIFIKAT (RE-SERTIFIKASI)</w:t>
      </w:r>
    </w:p>
    <w:p w14:paraId="4204AAC3" w14:textId="77777777" w:rsidR="0052027B" w:rsidRDefault="00000000">
      <w:pPr>
        <w:numPr>
          <w:ilvl w:val="0"/>
          <w:numId w:val="2"/>
        </w:numPr>
        <w:pBdr>
          <w:top w:val="nil"/>
          <w:left w:val="nil"/>
          <w:bottom w:val="nil"/>
          <w:right w:val="nil"/>
          <w:between w:val="nil"/>
        </w:pBdr>
        <w:spacing w:line="276" w:lineRule="auto"/>
        <w:jc w:val="both"/>
        <w:rPr>
          <w:color w:val="000000"/>
        </w:rPr>
      </w:pPr>
      <w:r>
        <w:rPr>
          <w:color w:val="000000"/>
        </w:rPr>
        <w:t xml:space="preserve">Pembaharuan sertifikat (re-sertifikasi) akan dilakukan setiap 5 (lima) tahun.  Re-sertifikasi dilakukan melalui kegiatan penilaian lengkap sebagaimana penjelasan pada butir 6 di atas. PT </w:t>
      </w:r>
      <w:r>
        <w:t>EBN</w:t>
      </w:r>
      <w:r>
        <w:rPr>
          <w:color w:val="000000"/>
        </w:rPr>
        <w:t xml:space="preserve"> akan menginformasikan persyaratan-persyaratan untuk dilakukan re-sertifikasi kepada Organisasi Tersertifikasi pada saat kunjungan lapangan penilikan terakhir.</w:t>
      </w:r>
    </w:p>
    <w:p w14:paraId="4817C5FE" w14:textId="77777777" w:rsidR="0052027B" w:rsidRDefault="00000000">
      <w:pPr>
        <w:numPr>
          <w:ilvl w:val="0"/>
          <w:numId w:val="2"/>
        </w:numPr>
        <w:pBdr>
          <w:top w:val="nil"/>
          <w:left w:val="nil"/>
          <w:bottom w:val="nil"/>
          <w:right w:val="nil"/>
          <w:between w:val="nil"/>
        </w:pBdr>
        <w:spacing w:line="276" w:lineRule="auto"/>
        <w:jc w:val="both"/>
        <w:rPr>
          <w:color w:val="000000"/>
        </w:rPr>
      </w:pPr>
      <w:r>
        <w:rPr>
          <w:color w:val="000000"/>
        </w:rPr>
        <w:t xml:space="preserve">Selambat-lambatnya 6 (enam) bulan sebelum berakhirnya masa berlaku sertifikat, Organisasi Tersertifikasi harus mengajukan permohonan re-sertifikasi kepada PT </w:t>
      </w:r>
      <w:r>
        <w:t>EBN</w:t>
      </w:r>
      <w:r>
        <w:rPr>
          <w:color w:val="000000"/>
        </w:rPr>
        <w:t xml:space="preserve"> sehingga keputusan hasil re-sertifikasi dapat ditetapkan sebelum berakhirnya masa berlaku sertifikasi.</w:t>
      </w:r>
    </w:p>
    <w:p w14:paraId="5313823B" w14:textId="77777777" w:rsidR="0052027B" w:rsidRDefault="00000000">
      <w:pPr>
        <w:numPr>
          <w:ilvl w:val="0"/>
          <w:numId w:val="2"/>
        </w:numPr>
        <w:pBdr>
          <w:top w:val="nil"/>
          <w:left w:val="nil"/>
          <w:bottom w:val="nil"/>
          <w:right w:val="nil"/>
          <w:between w:val="nil"/>
        </w:pBdr>
        <w:spacing w:line="276" w:lineRule="auto"/>
        <w:jc w:val="both"/>
        <w:rPr>
          <w:color w:val="000000"/>
        </w:rPr>
      </w:pPr>
      <w:r>
        <w:rPr>
          <w:color w:val="000000"/>
        </w:rPr>
        <w:t>Keputusan sertifikasi ulang ditetapkan sebelum berakhir masa berlaku sertifikat ISPO, dan paling lama 4 (empat) bulan terhitung sejak hari terakhir (Rapat Penutupan) audit tahap 2 (dua) sertifikasi ulang.</w:t>
      </w:r>
    </w:p>
    <w:p w14:paraId="2E77ECEC"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 xml:space="preserve">PEMBERIAN INFORMASI OLEH PT </w:t>
      </w:r>
      <w:r>
        <w:rPr>
          <w:b/>
        </w:rPr>
        <w:t>EMBUN BADRA NUSANTARA</w:t>
      </w:r>
    </w:p>
    <w:p w14:paraId="49C8EB42" w14:textId="77777777" w:rsidR="0052027B" w:rsidRDefault="00000000">
      <w:pPr>
        <w:numPr>
          <w:ilvl w:val="0"/>
          <w:numId w:val="3"/>
        </w:numPr>
        <w:pBdr>
          <w:top w:val="nil"/>
          <w:left w:val="nil"/>
          <w:bottom w:val="nil"/>
          <w:right w:val="nil"/>
          <w:between w:val="nil"/>
        </w:pBdr>
        <w:spacing w:line="276" w:lineRule="auto"/>
        <w:jc w:val="both"/>
        <w:rPr>
          <w:color w:val="000000"/>
        </w:rPr>
      </w:pPr>
      <w:r>
        <w:rPr>
          <w:color w:val="000000"/>
        </w:rPr>
        <w:t xml:space="preserve">PT </w:t>
      </w:r>
      <w:r>
        <w:t>EBN</w:t>
      </w:r>
      <w:r>
        <w:rPr>
          <w:color w:val="000000"/>
        </w:rPr>
        <w:t xml:space="preserve"> akan memberikan informasi kepada Organisasi Tersertifikasi yang disertifikasi setiap perubahan persyaratan sertifikasi, dan akan melakukan verifikasi untuk memastikan bahwa setiap Organisasi Tersertifikasi memenuhi persyaratan baru tersebut.</w:t>
      </w:r>
    </w:p>
    <w:p w14:paraId="3BF60E6E" w14:textId="77777777" w:rsidR="0052027B" w:rsidRDefault="00000000">
      <w:pPr>
        <w:numPr>
          <w:ilvl w:val="0"/>
          <w:numId w:val="3"/>
        </w:numPr>
        <w:pBdr>
          <w:top w:val="nil"/>
          <w:left w:val="nil"/>
          <w:bottom w:val="nil"/>
          <w:right w:val="nil"/>
          <w:between w:val="nil"/>
        </w:pBdr>
        <w:spacing w:line="276" w:lineRule="auto"/>
        <w:jc w:val="both"/>
        <w:rPr>
          <w:color w:val="000000"/>
        </w:rPr>
      </w:pPr>
      <w:r>
        <w:rPr>
          <w:color w:val="000000"/>
        </w:rPr>
        <w:t>Pelaksanaan verifikasi dapat berupa audit khusus atau bersamaan dengan pelaksanaan penilikan.</w:t>
      </w:r>
    </w:p>
    <w:p w14:paraId="6994686D"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PERLUASAN ATAU PENGURANGAN RUANG LINGKUP</w:t>
      </w:r>
    </w:p>
    <w:p w14:paraId="7D770EF6" w14:textId="77777777" w:rsidR="0052027B" w:rsidRDefault="00000000">
      <w:pPr>
        <w:numPr>
          <w:ilvl w:val="0"/>
          <w:numId w:val="4"/>
        </w:numPr>
        <w:pBdr>
          <w:top w:val="nil"/>
          <w:left w:val="nil"/>
          <w:bottom w:val="nil"/>
          <w:right w:val="nil"/>
          <w:between w:val="nil"/>
        </w:pBdr>
        <w:spacing w:line="276" w:lineRule="auto"/>
        <w:jc w:val="both"/>
        <w:rPr>
          <w:color w:val="000000"/>
        </w:rPr>
      </w:pPr>
      <w:r>
        <w:rPr>
          <w:color w:val="000000"/>
        </w:rPr>
        <w:t xml:space="preserve">Selama jangka berlaku sertifikat, bila dikehendaki, Organisasi Tersertifikasi dapat mengajukan penambahan atau pengurangan ruang lingkup dari yang sudah tertuang di dalam sertifikat dengan cara mengajukan permohonan kepada PT </w:t>
      </w:r>
      <w:r>
        <w:t>EBN</w:t>
      </w:r>
      <w:r>
        <w:rPr>
          <w:color w:val="000000"/>
        </w:rPr>
        <w:t xml:space="preserve"> dan mengisi lembaran permohonan sertifikasi sebagaimana dilakukan pada butir 5. Atas permohonan tersebut PT </w:t>
      </w:r>
      <w:r>
        <w:t>EBN</w:t>
      </w:r>
      <w:r>
        <w:rPr>
          <w:color w:val="000000"/>
        </w:rPr>
        <w:t xml:space="preserve"> akan melakukan penilaian lapangan secara khusus atau dilakukan bersamaan dengan pelaksanaan </w:t>
      </w:r>
      <w:r>
        <w:rPr>
          <w:i/>
          <w:color w:val="000000"/>
        </w:rPr>
        <w:t>surveillance</w:t>
      </w:r>
      <w:r>
        <w:rPr>
          <w:color w:val="000000"/>
        </w:rPr>
        <w:t>. Untuk kegiatan tersebut, organisasi yang disertifikasi dikenakan biaya penambahan ruang lingkup yang besarnya tergantung dari kondisi perluasan ruang lingkup yang dimohon.</w:t>
      </w:r>
    </w:p>
    <w:p w14:paraId="5B85ECC0" w14:textId="77777777" w:rsidR="0052027B" w:rsidRDefault="00000000">
      <w:pPr>
        <w:numPr>
          <w:ilvl w:val="0"/>
          <w:numId w:val="4"/>
        </w:numPr>
        <w:pBdr>
          <w:top w:val="nil"/>
          <w:left w:val="nil"/>
          <w:bottom w:val="nil"/>
          <w:right w:val="nil"/>
          <w:between w:val="nil"/>
        </w:pBdr>
        <w:spacing w:line="276" w:lineRule="auto"/>
        <w:jc w:val="both"/>
        <w:rPr>
          <w:color w:val="000000"/>
        </w:rPr>
      </w:pPr>
      <w:r>
        <w:rPr>
          <w:color w:val="000000"/>
        </w:rPr>
        <w:t xml:space="preserve">Sertifikat baru yang mencakup perluasan ruang lingkup akan diterbitkan apabila hasil penilaian lapangan menyatakan layak untuk diterbitkan sertifikat. Masa berlaku sertifikat yang telah diperluas ruang lingkupnya tersebut adalah sesuai dengan sisa waktu dari </w:t>
      </w:r>
      <w:r>
        <w:rPr>
          <w:color w:val="000000"/>
        </w:rPr>
        <w:lastRenderedPageBreak/>
        <w:t xml:space="preserve">masa berlakunya sertifikat. Sertifikat yang terdahulu harus dikembalikan kepada PT </w:t>
      </w:r>
      <w:r>
        <w:t>EBN</w:t>
      </w:r>
      <w:r>
        <w:rPr>
          <w:color w:val="000000"/>
        </w:rPr>
        <w:t>.</w:t>
      </w:r>
    </w:p>
    <w:p w14:paraId="3BD8657B"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PUBLIKASI KEPEMILIKAN SERTIFIKAT</w:t>
      </w:r>
    </w:p>
    <w:p w14:paraId="77B9F074" w14:textId="77777777" w:rsidR="0052027B" w:rsidRDefault="00000000">
      <w:pPr>
        <w:numPr>
          <w:ilvl w:val="0"/>
          <w:numId w:val="5"/>
        </w:numPr>
        <w:pBdr>
          <w:top w:val="nil"/>
          <w:left w:val="nil"/>
          <w:bottom w:val="nil"/>
          <w:right w:val="nil"/>
          <w:between w:val="nil"/>
        </w:pBdr>
        <w:spacing w:line="276" w:lineRule="auto"/>
        <w:jc w:val="both"/>
        <w:rPr>
          <w:color w:val="000000"/>
        </w:rPr>
      </w:pPr>
      <w:r>
        <w:rPr>
          <w:color w:val="000000"/>
        </w:rPr>
        <w:t>Organisasi Tersertifikasi berhak untuk mempublikasikan bahwa produk yang dihasilkannya diproses memenuhi persyaratan ISPO sesuai dengan ruang lingkup yang tertuang pada sertifikat.</w:t>
      </w:r>
    </w:p>
    <w:p w14:paraId="334A8B00" w14:textId="77777777" w:rsidR="0052027B" w:rsidRDefault="00000000">
      <w:pPr>
        <w:numPr>
          <w:ilvl w:val="0"/>
          <w:numId w:val="5"/>
        </w:numPr>
        <w:pBdr>
          <w:top w:val="nil"/>
          <w:left w:val="nil"/>
          <w:bottom w:val="nil"/>
          <w:right w:val="nil"/>
          <w:between w:val="nil"/>
        </w:pBdr>
        <w:spacing w:line="276" w:lineRule="auto"/>
        <w:jc w:val="both"/>
        <w:rPr>
          <w:color w:val="000000"/>
        </w:rPr>
      </w:pPr>
      <w:r>
        <w:rPr>
          <w:color w:val="000000"/>
        </w:rPr>
        <w:t>Dalam setiap kesempatan promosinya, Organisasi Tersertifikasi harus dapat memastikan produk mana yang terdaftar dan memenuhi persyaratan untuk diklaim sebagai produk bersertifikat dengan menerapkan system ketelusuran.</w:t>
      </w:r>
    </w:p>
    <w:p w14:paraId="4DC35864" w14:textId="77777777" w:rsidR="0052027B" w:rsidRDefault="00000000">
      <w:pPr>
        <w:numPr>
          <w:ilvl w:val="0"/>
          <w:numId w:val="5"/>
        </w:numPr>
        <w:pBdr>
          <w:top w:val="nil"/>
          <w:left w:val="nil"/>
          <w:bottom w:val="nil"/>
          <w:right w:val="nil"/>
          <w:between w:val="nil"/>
        </w:pBdr>
        <w:spacing w:line="276" w:lineRule="auto"/>
        <w:jc w:val="both"/>
        <w:rPr>
          <w:color w:val="000000"/>
        </w:rPr>
      </w:pPr>
      <w:r>
        <w:rPr>
          <w:color w:val="000000"/>
        </w:rPr>
        <w:t xml:space="preserve">Organisasi Tersertifikasi harus menginformasikan kepada manajemen PT </w:t>
      </w:r>
      <w:r>
        <w:t>EBN</w:t>
      </w:r>
      <w:r>
        <w:rPr>
          <w:color w:val="000000"/>
        </w:rPr>
        <w:t>, tanpa penundaan, perubahan yang dapat mempengaruhi kemampuannya untuk sesuai dengan persyaratan sertifikasi.</w:t>
      </w:r>
    </w:p>
    <w:p w14:paraId="5A22C28D"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PENYALAHGUNAAN SERTIFIKAT</w:t>
      </w:r>
    </w:p>
    <w:p w14:paraId="028E8D58" w14:textId="77777777" w:rsidR="0052027B" w:rsidRDefault="00000000">
      <w:pPr>
        <w:spacing w:before="60" w:line="276" w:lineRule="auto"/>
        <w:ind w:left="425"/>
        <w:jc w:val="both"/>
      </w:pPr>
      <w:r>
        <w:t xml:space="preserve">PT EBN memiliki sistem untuk memantau penggunaan sertifikat oleh seluruh Organisasi Tersertifikasi. Apabila terdapat Organisasi Tersertifikasi yang terbukti menggunakan sertifikat yang tidak sesuai dengan ketentuan yang berlaku dalam promosi, penulisan katalog, atau penggunaan lainnya, maka sertifikat Organisasi Tersertifikasi tersebut akan dibekukan sementara, dicabut, ditindak secara hukum, dan/atau dipublikasi atas pelanggarannya tersebut. </w:t>
      </w:r>
    </w:p>
    <w:p w14:paraId="31D10E95"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PEMBEKUAN SERTIFIKAT</w:t>
      </w:r>
    </w:p>
    <w:p w14:paraId="3C294B04" w14:textId="77777777" w:rsidR="0052027B" w:rsidRDefault="00000000">
      <w:pPr>
        <w:numPr>
          <w:ilvl w:val="0"/>
          <w:numId w:val="6"/>
        </w:numPr>
        <w:pBdr>
          <w:top w:val="nil"/>
          <w:left w:val="nil"/>
          <w:bottom w:val="nil"/>
          <w:right w:val="nil"/>
          <w:between w:val="nil"/>
        </w:pBdr>
        <w:spacing w:line="276" w:lineRule="auto"/>
        <w:jc w:val="both"/>
        <w:rPr>
          <w:color w:val="000000"/>
        </w:rPr>
      </w:pPr>
      <w:r>
        <w:rPr>
          <w:color w:val="000000"/>
        </w:rPr>
        <w:t>Sertifikat Organisasi Tersertifikasi dapat dibekukan sementara apabila teridentifikasi adanya penyalahgunaan dalam promosi oleh Organisasi Tersertifikasi, atau atas permintaan sendiri dari Organisasi Tersertifikasi.</w:t>
      </w:r>
    </w:p>
    <w:p w14:paraId="172F9D9D" w14:textId="77777777" w:rsidR="0052027B" w:rsidRDefault="00000000">
      <w:pPr>
        <w:numPr>
          <w:ilvl w:val="0"/>
          <w:numId w:val="6"/>
        </w:numPr>
        <w:pBdr>
          <w:top w:val="nil"/>
          <w:left w:val="nil"/>
          <w:bottom w:val="nil"/>
          <w:right w:val="nil"/>
          <w:between w:val="nil"/>
        </w:pBdr>
        <w:spacing w:line="276" w:lineRule="auto"/>
        <w:jc w:val="both"/>
        <w:rPr>
          <w:color w:val="000000"/>
        </w:rPr>
      </w:pPr>
      <w:r>
        <w:rPr>
          <w:color w:val="000000"/>
        </w:rPr>
        <w:t xml:space="preserve">Ketika terdapat keputusan untuk pembekuan sertifikat, Manajemen PT </w:t>
      </w:r>
      <w:r>
        <w:t>EBN</w:t>
      </w:r>
      <w:r>
        <w:rPr>
          <w:color w:val="000000"/>
        </w:rPr>
        <w:t xml:space="preserve"> akan mengkonfirmasi hal tersebut kepada Organisasi Tersertifikasi secara tertulis dengan alasannya. Surat pemberitahuan Pembekuan tersebut untuk menjelaskan bahwa Organisasi Tersertifikasi tidak dapat diregistrasi lagi dan sertifikat dibekukan.</w:t>
      </w:r>
    </w:p>
    <w:p w14:paraId="18BE5C9D" w14:textId="77777777" w:rsidR="0052027B" w:rsidRDefault="00000000">
      <w:pPr>
        <w:numPr>
          <w:ilvl w:val="0"/>
          <w:numId w:val="6"/>
        </w:numPr>
        <w:pBdr>
          <w:top w:val="nil"/>
          <w:left w:val="nil"/>
          <w:bottom w:val="nil"/>
          <w:right w:val="nil"/>
          <w:between w:val="nil"/>
        </w:pBdr>
        <w:spacing w:line="276" w:lineRule="auto"/>
        <w:jc w:val="both"/>
        <w:rPr>
          <w:color w:val="000000"/>
        </w:rPr>
      </w:pPr>
      <w:r>
        <w:rPr>
          <w:color w:val="000000"/>
        </w:rPr>
        <w:t>Selama sertifikat dibekukan, Organisasi Tersertifikasi harus menghentikan penggunaan tanda sertifikasi pada seluruh kegiatan promosinya.</w:t>
      </w:r>
    </w:p>
    <w:p w14:paraId="59F3BEF0" w14:textId="77777777" w:rsidR="0052027B" w:rsidRDefault="00000000">
      <w:pPr>
        <w:numPr>
          <w:ilvl w:val="0"/>
          <w:numId w:val="6"/>
        </w:numPr>
        <w:pBdr>
          <w:top w:val="nil"/>
          <w:left w:val="nil"/>
          <w:bottom w:val="nil"/>
          <w:right w:val="nil"/>
          <w:between w:val="nil"/>
        </w:pBdr>
        <w:spacing w:line="276" w:lineRule="auto"/>
        <w:jc w:val="both"/>
        <w:rPr>
          <w:color w:val="000000"/>
        </w:rPr>
      </w:pPr>
      <w:r>
        <w:rPr>
          <w:color w:val="000000"/>
        </w:rPr>
        <w:t xml:space="preserve">Pada akhir masa pembekuan sertifikat, manajemen PT </w:t>
      </w:r>
      <w:r>
        <w:t>EBN</w:t>
      </w:r>
      <w:r>
        <w:rPr>
          <w:color w:val="000000"/>
        </w:rPr>
        <w:t xml:space="preserve"> akan melakukan investigasi untuk pemenuhan atas temuan yang ada dan/atau melakukan kunjungan penilikan tambahan terhadap perbaikan yang telah dilakukan. </w:t>
      </w:r>
    </w:p>
    <w:p w14:paraId="76F0D719" w14:textId="77777777" w:rsidR="0052027B" w:rsidRDefault="00000000">
      <w:pPr>
        <w:numPr>
          <w:ilvl w:val="0"/>
          <w:numId w:val="6"/>
        </w:numPr>
        <w:pBdr>
          <w:top w:val="nil"/>
          <w:left w:val="nil"/>
          <w:bottom w:val="nil"/>
          <w:right w:val="nil"/>
          <w:between w:val="nil"/>
        </w:pBdr>
        <w:spacing w:line="276" w:lineRule="auto"/>
        <w:jc w:val="both"/>
        <w:rPr>
          <w:color w:val="000000"/>
        </w:rPr>
      </w:pPr>
      <w:r>
        <w:rPr>
          <w:color w:val="000000"/>
        </w:rPr>
        <w:t>Apabila Organisasi Tersertifikasi mendapat keputusan pembekuan diberikan waktu    untuk melakukan perbaikan paling lama 6 (enam) bulan sebelum diberikan keputusan pencabutan atau pembatalan sertifikat ISPO.</w:t>
      </w:r>
    </w:p>
    <w:p w14:paraId="1078D917"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PENCABUTAN SERTIFIKAT</w:t>
      </w:r>
    </w:p>
    <w:p w14:paraId="072CF657" w14:textId="77777777" w:rsidR="0052027B" w:rsidRDefault="00000000">
      <w:pPr>
        <w:spacing w:before="60" w:line="276" w:lineRule="auto"/>
        <w:ind w:left="425"/>
        <w:jc w:val="both"/>
      </w:pPr>
      <w:r>
        <w:t>Sertifikat Organisasi Tersertifikasi dapat dicabut atas permintaan sendiri dari Organisasi Tersertifikasi, atau memenuhi salah satu atau lebih hal-hal dibawah ini:</w:t>
      </w:r>
    </w:p>
    <w:p w14:paraId="62F316CF" w14:textId="77777777" w:rsidR="0052027B" w:rsidRDefault="00000000">
      <w:pPr>
        <w:numPr>
          <w:ilvl w:val="0"/>
          <w:numId w:val="12"/>
        </w:numPr>
        <w:spacing w:line="276" w:lineRule="auto"/>
        <w:ind w:left="851" w:hanging="425"/>
        <w:jc w:val="both"/>
      </w:pPr>
      <w:r>
        <w:t>Pemegang sertifikat terbukti tidak melakukan tindakan perbaikan sesuai butir 16 (Pembekuan Sertifikat).</w:t>
      </w:r>
    </w:p>
    <w:p w14:paraId="22BEEDAD" w14:textId="77777777" w:rsidR="0052027B" w:rsidRDefault="00000000">
      <w:pPr>
        <w:numPr>
          <w:ilvl w:val="0"/>
          <w:numId w:val="12"/>
        </w:numPr>
        <w:spacing w:line="276" w:lineRule="auto"/>
        <w:ind w:left="851" w:hanging="425"/>
        <w:jc w:val="both"/>
      </w:pPr>
      <w:r>
        <w:lastRenderedPageBreak/>
        <w:t>Organisasi Tersertifikasi tetap tidak bersedia dilakukan penilikan setelah 3 (tiga) bulan penetapan pembekuan sertifikat.</w:t>
      </w:r>
    </w:p>
    <w:p w14:paraId="11B0BD99" w14:textId="77777777" w:rsidR="0052027B" w:rsidRDefault="00000000">
      <w:pPr>
        <w:numPr>
          <w:ilvl w:val="0"/>
          <w:numId w:val="12"/>
        </w:numPr>
        <w:spacing w:line="276" w:lineRule="auto"/>
        <w:ind w:left="851" w:hanging="425"/>
        <w:jc w:val="both"/>
      </w:pPr>
      <w:r>
        <w:t>Organisasi Tersertifikasi secara hukum terbukti melakukan pelanggaran Hak Azasi Manusia (HAM).</w:t>
      </w:r>
    </w:p>
    <w:p w14:paraId="44664F74" w14:textId="77777777" w:rsidR="0052027B" w:rsidRDefault="00000000">
      <w:pPr>
        <w:numPr>
          <w:ilvl w:val="0"/>
          <w:numId w:val="12"/>
        </w:numPr>
        <w:spacing w:line="276" w:lineRule="auto"/>
        <w:ind w:left="851" w:hanging="425"/>
        <w:jc w:val="both"/>
      </w:pPr>
      <w:r>
        <w:t>Organisasi Tersertifikasi kehilangan hak untuk menjalankan usahanya atau izin usaha dicabut.</w:t>
      </w:r>
    </w:p>
    <w:p w14:paraId="2402E9D0" w14:textId="77777777" w:rsidR="0052027B" w:rsidRDefault="00000000">
      <w:pPr>
        <w:numPr>
          <w:ilvl w:val="0"/>
          <w:numId w:val="12"/>
        </w:numPr>
        <w:spacing w:before="60" w:line="276" w:lineRule="auto"/>
        <w:ind w:left="850" w:hanging="425"/>
        <w:jc w:val="both"/>
      </w:pPr>
      <w:r>
        <w:t>Pemegang sertifikat tidak membayar kewajiban finansial sertifikasi sebagaimana yang telah disepakati.</w:t>
      </w:r>
    </w:p>
    <w:p w14:paraId="1ED08DC8" w14:textId="77777777" w:rsidR="0052027B" w:rsidRDefault="00000000">
      <w:pPr>
        <w:spacing w:before="60" w:line="276" w:lineRule="auto"/>
        <w:ind w:left="425"/>
        <w:jc w:val="both"/>
      </w:pPr>
      <w:r>
        <w:t>Ketika terdapat keputusan untuk pencabutan sertifikat, manajemen PT EBN akan mengkonfirmasi secara tertulis kepada Organisasi Tersertifikasi dengan alasannya. Surat pemberitahuan Pencabutan Sertifikat tersebut untuk menyatakan secara jelas bahwa Organisasi Tersertifikasi tidak dapat diregistrasi lagi, dan Organisasi Tersertifikasi tidak berhak menggunakan tanda-tanda sertifikasi yang pernah diperolehnya.</w:t>
      </w:r>
    </w:p>
    <w:p w14:paraId="41DBF47E" w14:textId="77777777" w:rsidR="0052027B" w:rsidRDefault="00000000">
      <w:pPr>
        <w:numPr>
          <w:ilvl w:val="0"/>
          <w:numId w:val="21"/>
        </w:numPr>
        <w:pBdr>
          <w:top w:val="nil"/>
          <w:left w:val="nil"/>
          <w:bottom w:val="nil"/>
          <w:right w:val="nil"/>
          <w:between w:val="nil"/>
        </w:pBdr>
        <w:tabs>
          <w:tab w:val="left" w:pos="567"/>
        </w:tabs>
        <w:spacing w:before="120" w:line="276" w:lineRule="auto"/>
        <w:ind w:left="356" w:hanging="356"/>
        <w:jc w:val="both"/>
        <w:rPr>
          <w:b/>
          <w:color w:val="000000"/>
        </w:rPr>
      </w:pPr>
      <w:r>
        <w:rPr>
          <w:b/>
          <w:color w:val="000000"/>
        </w:rPr>
        <w:t xml:space="preserve"> BERAKHIRNYA SERTIFIKAT </w:t>
      </w:r>
    </w:p>
    <w:p w14:paraId="2E3F6083" w14:textId="77777777" w:rsidR="0052027B" w:rsidRDefault="00000000">
      <w:pPr>
        <w:spacing w:before="60" w:line="276" w:lineRule="auto"/>
        <w:ind w:left="425"/>
        <w:jc w:val="both"/>
      </w:pPr>
      <w:r>
        <w:t>Sertifikat dinyatakan berakhir dalam kasus sebagai berikut:</w:t>
      </w:r>
    </w:p>
    <w:p w14:paraId="50665A28" w14:textId="77777777" w:rsidR="0052027B" w:rsidRDefault="00000000">
      <w:pPr>
        <w:numPr>
          <w:ilvl w:val="0"/>
          <w:numId w:val="22"/>
        </w:numPr>
        <w:spacing w:line="276" w:lineRule="auto"/>
        <w:ind w:left="851" w:hanging="425"/>
        <w:jc w:val="both"/>
      </w:pPr>
      <w:r>
        <w:t>Organisasi Tersertifikasi tidak memohon untuk memperpanjang masa berlakunya sertifikat.</w:t>
      </w:r>
    </w:p>
    <w:p w14:paraId="019D7ED6" w14:textId="77777777" w:rsidR="0052027B" w:rsidRDefault="00000000">
      <w:pPr>
        <w:numPr>
          <w:ilvl w:val="0"/>
          <w:numId w:val="22"/>
        </w:numPr>
        <w:spacing w:before="60" w:line="276" w:lineRule="auto"/>
        <w:ind w:left="850" w:hanging="425"/>
        <w:jc w:val="both"/>
      </w:pPr>
      <w:r>
        <w:t>Apabila organisasi menutup usahanya, atau kehilangan hak penguasaan sesuai peraturan yang berlaku.</w:t>
      </w:r>
    </w:p>
    <w:p w14:paraId="1217841A"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BIAYA SERTIFIKASI</w:t>
      </w:r>
    </w:p>
    <w:p w14:paraId="2B33A14E" w14:textId="77777777" w:rsidR="0052027B" w:rsidRDefault="00000000">
      <w:pPr>
        <w:numPr>
          <w:ilvl w:val="0"/>
          <w:numId w:val="7"/>
        </w:numPr>
        <w:pBdr>
          <w:top w:val="nil"/>
          <w:left w:val="nil"/>
          <w:bottom w:val="nil"/>
          <w:right w:val="nil"/>
          <w:between w:val="nil"/>
        </w:pBdr>
        <w:spacing w:line="276" w:lineRule="auto"/>
        <w:jc w:val="both"/>
        <w:rPr>
          <w:color w:val="000000"/>
        </w:rPr>
      </w:pPr>
      <w:r>
        <w:rPr>
          <w:color w:val="000000"/>
        </w:rPr>
        <w:t xml:space="preserve">PT </w:t>
      </w:r>
      <w:r>
        <w:t>EBN</w:t>
      </w:r>
      <w:r>
        <w:rPr>
          <w:color w:val="000000"/>
        </w:rPr>
        <w:t xml:space="preserve"> menetapkan biaya sertifikasi berbasis HOK (hari orang kerja).</w:t>
      </w:r>
    </w:p>
    <w:p w14:paraId="76BFF3BA" w14:textId="77777777" w:rsidR="0052027B" w:rsidRDefault="00000000">
      <w:pPr>
        <w:numPr>
          <w:ilvl w:val="0"/>
          <w:numId w:val="7"/>
        </w:numPr>
        <w:pBdr>
          <w:top w:val="nil"/>
          <w:left w:val="nil"/>
          <w:bottom w:val="nil"/>
          <w:right w:val="nil"/>
          <w:between w:val="nil"/>
        </w:pBdr>
        <w:spacing w:line="276" w:lineRule="auto"/>
        <w:jc w:val="both"/>
        <w:rPr>
          <w:color w:val="000000"/>
        </w:rPr>
      </w:pPr>
      <w:r>
        <w:rPr>
          <w:color w:val="000000"/>
        </w:rPr>
        <w:t xml:space="preserve">Perincian biaya sertifikasi akan diajukan dan disampaiakan kepada Organisasi Tersertifikasi, dimana besarnya biaya akan sangat tergantung dari ruang lingkup Organisasi Tersertifikasi yang tertuang di dalam form aplikasi yang dikirimkan. </w:t>
      </w:r>
    </w:p>
    <w:p w14:paraId="3CF62C95" w14:textId="77777777" w:rsidR="0052027B" w:rsidRDefault="00000000">
      <w:pPr>
        <w:numPr>
          <w:ilvl w:val="0"/>
          <w:numId w:val="7"/>
        </w:numPr>
        <w:pBdr>
          <w:top w:val="nil"/>
          <w:left w:val="nil"/>
          <w:bottom w:val="nil"/>
          <w:right w:val="nil"/>
          <w:between w:val="nil"/>
        </w:pBdr>
        <w:spacing w:line="276" w:lineRule="auto"/>
        <w:jc w:val="both"/>
        <w:rPr>
          <w:color w:val="000000"/>
        </w:rPr>
      </w:pPr>
      <w:r>
        <w:rPr>
          <w:color w:val="000000"/>
        </w:rPr>
        <w:t>Organisasi Tersertifikasi dapat dikenakan biaya tambahan apabila terdapat kondisi yang dianggap perlu untuk melakukan kegiatan tambahan (misalnya verifikasi ketidaksesuaian) di luar kegiatan yang tertuang di dalam kontrak kerja, baik terjadi sebelum ataupun selama masa sertifikasi berlaku, antara lain:</w:t>
      </w:r>
    </w:p>
    <w:p w14:paraId="4B1911B1" w14:textId="77777777" w:rsidR="0052027B" w:rsidRDefault="00000000">
      <w:pPr>
        <w:numPr>
          <w:ilvl w:val="0"/>
          <w:numId w:val="8"/>
        </w:numPr>
        <w:pBdr>
          <w:top w:val="nil"/>
          <w:left w:val="nil"/>
          <w:bottom w:val="nil"/>
          <w:right w:val="nil"/>
          <w:between w:val="nil"/>
        </w:pBdr>
        <w:spacing w:line="276" w:lineRule="auto"/>
        <w:ind w:left="1418"/>
        <w:jc w:val="both"/>
        <w:rPr>
          <w:color w:val="000000"/>
        </w:rPr>
      </w:pPr>
      <w:r>
        <w:rPr>
          <w:color w:val="000000"/>
        </w:rPr>
        <w:t>Pengulangan penilaian terhadap sebagian atau seluruh elemen yang tidak memenuhi persyaratan pada saat dilakukan asesmen terdahulu.</w:t>
      </w:r>
    </w:p>
    <w:p w14:paraId="1BC88AAB" w14:textId="77777777" w:rsidR="0052027B" w:rsidRDefault="00000000">
      <w:pPr>
        <w:numPr>
          <w:ilvl w:val="0"/>
          <w:numId w:val="8"/>
        </w:numPr>
        <w:pBdr>
          <w:top w:val="nil"/>
          <w:left w:val="nil"/>
          <w:bottom w:val="nil"/>
          <w:right w:val="nil"/>
          <w:between w:val="nil"/>
        </w:pBdr>
        <w:spacing w:line="276" w:lineRule="auto"/>
        <w:ind w:left="1418"/>
        <w:jc w:val="both"/>
        <w:rPr>
          <w:color w:val="000000"/>
        </w:rPr>
      </w:pPr>
      <w:r>
        <w:rPr>
          <w:color w:val="000000"/>
        </w:rPr>
        <w:t>Tambahan kegiatan akibat terjadinya pembekuan, pencabutan, atau penambahan ruang lingkup sertifikasi.</w:t>
      </w:r>
    </w:p>
    <w:p w14:paraId="777C9404" w14:textId="77777777" w:rsidR="0052027B" w:rsidRDefault="00000000">
      <w:pPr>
        <w:numPr>
          <w:ilvl w:val="0"/>
          <w:numId w:val="8"/>
        </w:numPr>
        <w:pBdr>
          <w:top w:val="nil"/>
          <w:left w:val="nil"/>
          <w:bottom w:val="nil"/>
          <w:right w:val="nil"/>
          <w:between w:val="nil"/>
        </w:pBdr>
        <w:spacing w:line="276" w:lineRule="auto"/>
        <w:ind w:left="1418"/>
        <w:jc w:val="both"/>
        <w:rPr>
          <w:color w:val="000000"/>
        </w:rPr>
      </w:pPr>
      <w:r>
        <w:rPr>
          <w:color w:val="000000"/>
        </w:rPr>
        <w:t>Penilaian kembali karena adanya perubahan dalam sistem manajemen Organisasi Tersertifikasi.</w:t>
      </w:r>
    </w:p>
    <w:p w14:paraId="01474BC0"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 xml:space="preserve">KELUHAN </w:t>
      </w:r>
    </w:p>
    <w:p w14:paraId="2731C69D" w14:textId="4DE97BF0" w:rsidR="0052027B" w:rsidRDefault="00000000">
      <w:pPr>
        <w:numPr>
          <w:ilvl w:val="0"/>
          <w:numId w:val="15"/>
        </w:numPr>
        <w:pBdr>
          <w:top w:val="nil"/>
          <w:left w:val="nil"/>
          <w:bottom w:val="nil"/>
          <w:right w:val="nil"/>
          <w:between w:val="nil"/>
        </w:pBdr>
        <w:spacing w:line="276" w:lineRule="auto"/>
        <w:jc w:val="both"/>
        <w:rPr>
          <w:color w:val="000000"/>
        </w:rPr>
      </w:pPr>
      <w:r>
        <w:rPr>
          <w:color w:val="000000"/>
        </w:rPr>
        <w:t xml:space="preserve">PT </w:t>
      </w:r>
      <w:r>
        <w:t>EBN</w:t>
      </w:r>
      <w:r>
        <w:rPr>
          <w:color w:val="000000"/>
        </w:rPr>
        <w:t xml:space="preserve"> dapat menerima keluhan dari Pemantau Independen, Pelaku Usaha atau Masyarakat Terdampak melalui email atau nomor kontak yang terdapat pada website </w:t>
      </w:r>
      <w:hyperlink r:id="rId13" w:history="1">
        <w:r w:rsidR="00796FD4" w:rsidRPr="008442D2">
          <w:rPr>
            <w:rStyle w:val="Hyperlink"/>
          </w:rPr>
          <w:t>www.embunbadranusantara.com</w:t>
        </w:r>
      </w:hyperlink>
      <w:r>
        <w:rPr>
          <w:color w:val="000000"/>
        </w:rPr>
        <w:t>.</w:t>
      </w:r>
    </w:p>
    <w:p w14:paraId="3B9D41EA" w14:textId="77777777" w:rsidR="0052027B" w:rsidRDefault="00000000">
      <w:pPr>
        <w:numPr>
          <w:ilvl w:val="0"/>
          <w:numId w:val="15"/>
        </w:numPr>
        <w:shd w:val="clear" w:color="auto" w:fill="FFFFFF"/>
        <w:spacing w:line="276" w:lineRule="auto"/>
        <w:jc w:val="both"/>
      </w:pPr>
      <w:r>
        <w:t xml:space="preserve">Penyampaian Keluhan diajukan secara tertulis kepada Direktur PT EBN dengan melampirkan dokumen persyaratan berupa: </w:t>
      </w:r>
    </w:p>
    <w:p w14:paraId="1AF67AED" w14:textId="77777777" w:rsidR="0052027B" w:rsidRDefault="00000000">
      <w:pPr>
        <w:numPr>
          <w:ilvl w:val="1"/>
          <w:numId w:val="15"/>
        </w:numPr>
        <w:pBdr>
          <w:top w:val="nil"/>
          <w:left w:val="nil"/>
          <w:bottom w:val="nil"/>
          <w:right w:val="nil"/>
          <w:between w:val="nil"/>
        </w:pBdr>
        <w:shd w:val="clear" w:color="auto" w:fill="FFFFFF"/>
        <w:spacing w:line="276" w:lineRule="auto"/>
        <w:ind w:left="1170"/>
        <w:jc w:val="both"/>
        <w:rPr>
          <w:color w:val="000000"/>
        </w:rPr>
      </w:pPr>
      <w:r>
        <w:rPr>
          <w:color w:val="000000"/>
        </w:rPr>
        <w:lastRenderedPageBreak/>
        <w:t xml:space="preserve">deskripsi keluhan yang ditandatangani oleh penggugat atau kuasanya; </w:t>
      </w:r>
    </w:p>
    <w:p w14:paraId="7CD687D9" w14:textId="77777777" w:rsidR="0052027B" w:rsidRDefault="00000000">
      <w:pPr>
        <w:numPr>
          <w:ilvl w:val="1"/>
          <w:numId w:val="15"/>
        </w:numPr>
        <w:pBdr>
          <w:top w:val="nil"/>
          <w:left w:val="nil"/>
          <w:bottom w:val="nil"/>
          <w:right w:val="nil"/>
          <w:between w:val="nil"/>
        </w:pBdr>
        <w:shd w:val="clear" w:color="auto" w:fill="FFFFFF"/>
        <w:spacing w:line="276" w:lineRule="auto"/>
        <w:ind w:left="1170"/>
        <w:jc w:val="both"/>
        <w:rPr>
          <w:color w:val="000000"/>
        </w:rPr>
      </w:pPr>
      <w:r>
        <w:rPr>
          <w:color w:val="000000"/>
        </w:rPr>
        <w:t xml:space="preserve">dokumen pendukung; dan </w:t>
      </w:r>
    </w:p>
    <w:p w14:paraId="4D26810C" w14:textId="77777777" w:rsidR="0052027B" w:rsidRDefault="00000000">
      <w:pPr>
        <w:numPr>
          <w:ilvl w:val="1"/>
          <w:numId w:val="15"/>
        </w:numPr>
        <w:pBdr>
          <w:top w:val="nil"/>
          <w:left w:val="nil"/>
          <w:bottom w:val="nil"/>
          <w:right w:val="nil"/>
          <w:between w:val="nil"/>
        </w:pBdr>
        <w:shd w:val="clear" w:color="auto" w:fill="FFFFFF"/>
        <w:spacing w:line="276" w:lineRule="auto"/>
        <w:ind w:left="1170"/>
        <w:jc w:val="both"/>
        <w:rPr>
          <w:color w:val="000000"/>
        </w:rPr>
      </w:pPr>
      <w:r>
        <w:rPr>
          <w:color w:val="000000"/>
        </w:rPr>
        <w:t>usulan cara penyelesaian permasalahan</w:t>
      </w:r>
    </w:p>
    <w:p w14:paraId="593194E1" w14:textId="77777777" w:rsidR="0052027B" w:rsidRDefault="00000000">
      <w:pPr>
        <w:numPr>
          <w:ilvl w:val="0"/>
          <w:numId w:val="15"/>
        </w:numPr>
        <w:shd w:val="clear" w:color="auto" w:fill="FFFFFF"/>
        <w:spacing w:line="276" w:lineRule="auto"/>
        <w:jc w:val="both"/>
      </w:pPr>
      <w:r>
        <w:t>Dalam menyelesaikan keluhan, PT EBN membentuk tim penyelesaian keluhan yang bersifat Ad-Hoc.</w:t>
      </w:r>
    </w:p>
    <w:p w14:paraId="5E296EAD" w14:textId="77777777" w:rsidR="0052027B" w:rsidRDefault="00000000">
      <w:pPr>
        <w:numPr>
          <w:ilvl w:val="0"/>
          <w:numId w:val="15"/>
        </w:numPr>
        <w:pBdr>
          <w:top w:val="nil"/>
          <w:left w:val="nil"/>
          <w:bottom w:val="nil"/>
          <w:right w:val="nil"/>
          <w:between w:val="nil"/>
        </w:pBdr>
        <w:spacing w:line="276" w:lineRule="auto"/>
        <w:jc w:val="both"/>
        <w:rPr>
          <w:color w:val="000000"/>
        </w:rPr>
      </w:pPr>
      <w:r>
        <w:rPr>
          <w:color w:val="000000"/>
        </w:rPr>
        <w:t xml:space="preserve">PT </w:t>
      </w:r>
      <w:r>
        <w:t>EBN</w:t>
      </w:r>
      <w:r>
        <w:rPr>
          <w:color w:val="000000"/>
        </w:rPr>
        <w:t xml:space="preserve"> menyampaikan kemajuan dan outcome penyelesaian keluhan kepada pihak yang mengajukan keluhan selambat-lambatnya 20 (dua puluh) hari kalender terhitung sejak diterimanya laporan keluhan.</w:t>
      </w:r>
    </w:p>
    <w:p w14:paraId="7687D51C"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 xml:space="preserve">BANDING </w:t>
      </w:r>
    </w:p>
    <w:p w14:paraId="54079373" w14:textId="77777777" w:rsidR="0052027B" w:rsidRPr="00DF4FD8" w:rsidRDefault="00000000">
      <w:pPr>
        <w:numPr>
          <w:ilvl w:val="0"/>
          <w:numId w:val="16"/>
        </w:numPr>
        <w:pBdr>
          <w:top w:val="nil"/>
          <w:left w:val="nil"/>
          <w:bottom w:val="nil"/>
          <w:right w:val="nil"/>
          <w:between w:val="nil"/>
        </w:pBdr>
        <w:shd w:val="clear" w:color="auto" w:fill="FFFFFF"/>
        <w:spacing w:line="276" w:lineRule="auto"/>
        <w:jc w:val="both"/>
        <w:rPr>
          <w:color w:val="000000"/>
        </w:rPr>
      </w:pPr>
      <w:r w:rsidRPr="00DF4FD8">
        <w:rPr>
          <w:color w:val="000000"/>
        </w:rPr>
        <w:t>Apabila dalam proses maupun penetapan Sertifikasi ISPO terdapat ketidakpuasan, pemohon dapat menyampaikan Banding kepada Komite ISPO.</w:t>
      </w:r>
    </w:p>
    <w:p w14:paraId="41B07B6B" w14:textId="77777777" w:rsidR="0052027B" w:rsidRPr="00DF4FD8" w:rsidRDefault="00000000">
      <w:pPr>
        <w:numPr>
          <w:ilvl w:val="0"/>
          <w:numId w:val="16"/>
        </w:numPr>
        <w:pBdr>
          <w:top w:val="nil"/>
          <w:left w:val="nil"/>
          <w:bottom w:val="nil"/>
          <w:right w:val="nil"/>
          <w:between w:val="nil"/>
        </w:pBdr>
        <w:shd w:val="clear" w:color="auto" w:fill="FFFFFF"/>
        <w:spacing w:line="276" w:lineRule="auto"/>
        <w:jc w:val="both"/>
        <w:rPr>
          <w:color w:val="000000"/>
        </w:rPr>
      </w:pPr>
      <w:r w:rsidRPr="00DF4FD8">
        <w:rPr>
          <w:color w:val="000000"/>
        </w:rPr>
        <w:t>Komite ISPO membentuk komite banding dengan beranggotakan 3 (tiga) orang yang terdiri atas unsur :</w:t>
      </w:r>
    </w:p>
    <w:p w14:paraId="2A7B8D24" w14:textId="77777777" w:rsidR="0052027B" w:rsidRPr="00DF4FD8" w:rsidRDefault="00000000">
      <w:pPr>
        <w:numPr>
          <w:ilvl w:val="1"/>
          <w:numId w:val="1"/>
        </w:numPr>
        <w:pBdr>
          <w:top w:val="nil"/>
          <w:left w:val="nil"/>
          <w:bottom w:val="nil"/>
          <w:right w:val="nil"/>
          <w:between w:val="nil"/>
        </w:pBdr>
        <w:shd w:val="clear" w:color="auto" w:fill="FFFFFF"/>
        <w:spacing w:line="276" w:lineRule="auto"/>
        <w:jc w:val="both"/>
        <w:rPr>
          <w:color w:val="000000"/>
        </w:rPr>
      </w:pPr>
      <w:r w:rsidRPr="00DF4FD8">
        <w:rPr>
          <w:color w:val="000000"/>
        </w:rPr>
        <w:t xml:space="preserve">Komite ISPO sebanyak 2 (dua) orang; dan </w:t>
      </w:r>
    </w:p>
    <w:p w14:paraId="60E26CAD" w14:textId="77777777" w:rsidR="0052027B" w:rsidRPr="00DF4FD8" w:rsidRDefault="00000000">
      <w:pPr>
        <w:numPr>
          <w:ilvl w:val="1"/>
          <w:numId w:val="1"/>
        </w:numPr>
        <w:pBdr>
          <w:top w:val="nil"/>
          <w:left w:val="nil"/>
          <w:bottom w:val="nil"/>
          <w:right w:val="nil"/>
          <w:between w:val="nil"/>
        </w:pBdr>
        <w:shd w:val="clear" w:color="auto" w:fill="FFFFFF"/>
        <w:spacing w:line="276" w:lineRule="auto"/>
        <w:jc w:val="both"/>
        <w:rPr>
          <w:color w:val="000000"/>
        </w:rPr>
      </w:pPr>
      <w:r w:rsidRPr="00DF4FD8">
        <w:rPr>
          <w:color w:val="000000"/>
        </w:rPr>
        <w:t>Ahli sebanyak 1 (satu) orang.</w:t>
      </w:r>
    </w:p>
    <w:p w14:paraId="69701771" w14:textId="77777777" w:rsidR="0052027B" w:rsidRPr="00DF4FD8" w:rsidRDefault="00000000">
      <w:pPr>
        <w:numPr>
          <w:ilvl w:val="0"/>
          <w:numId w:val="16"/>
        </w:numPr>
        <w:pBdr>
          <w:top w:val="nil"/>
          <w:left w:val="nil"/>
          <w:bottom w:val="nil"/>
          <w:right w:val="nil"/>
          <w:between w:val="nil"/>
        </w:pBdr>
        <w:shd w:val="clear" w:color="auto" w:fill="FFFFFF"/>
        <w:spacing w:line="276" w:lineRule="auto"/>
        <w:jc w:val="both"/>
        <w:rPr>
          <w:color w:val="000000"/>
        </w:rPr>
      </w:pPr>
      <w:r w:rsidRPr="00DF4FD8">
        <w:rPr>
          <w:color w:val="000000"/>
        </w:rPr>
        <w:t>Komite banding harus menyelesaikan permohonan banding paling lama 20 (dua puluh) hari terhitung sejak diterimanya permohonan gugatan.</w:t>
      </w:r>
    </w:p>
    <w:p w14:paraId="0C4027CA" w14:textId="77777777" w:rsidR="0052027B" w:rsidRPr="00DF4FD8" w:rsidRDefault="00000000">
      <w:pPr>
        <w:numPr>
          <w:ilvl w:val="0"/>
          <w:numId w:val="16"/>
        </w:numPr>
        <w:pBdr>
          <w:top w:val="nil"/>
          <w:left w:val="nil"/>
          <w:bottom w:val="nil"/>
          <w:right w:val="nil"/>
          <w:between w:val="nil"/>
        </w:pBdr>
        <w:spacing w:line="276" w:lineRule="auto"/>
        <w:jc w:val="both"/>
        <w:rPr>
          <w:color w:val="000000"/>
        </w:rPr>
      </w:pPr>
      <w:r w:rsidRPr="00DF4FD8">
        <w:rPr>
          <w:color w:val="000000"/>
        </w:rPr>
        <w:t>Putusan komite banding bersifat final dan mengikat</w:t>
      </w:r>
    </w:p>
    <w:p w14:paraId="14432CC7"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KOMITE PENGAMANAN KETIDAKBERPIHAKAN</w:t>
      </w:r>
    </w:p>
    <w:p w14:paraId="70199134" w14:textId="77777777" w:rsidR="0052027B" w:rsidRDefault="00000000">
      <w:pPr>
        <w:numPr>
          <w:ilvl w:val="0"/>
          <w:numId w:val="9"/>
        </w:numPr>
        <w:pBdr>
          <w:top w:val="nil"/>
          <w:left w:val="nil"/>
          <w:bottom w:val="nil"/>
          <w:right w:val="nil"/>
          <w:between w:val="nil"/>
        </w:pBdr>
        <w:spacing w:line="276" w:lineRule="auto"/>
        <w:jc w:val="both"/>
        <w:rPr>
          <w:color w:val="000000"/>
        </w:rPr>
      </w:pPr>
      <w:r>
        <w:rPr>
          <w:color w:val="000000"/>
        </w:rPr>
        <w:t xml:space="preserve">PT </w:t>
      </w:r>
      <w:r>
        <w:t>EBN</w:t>
      </w:r>
      <w:r>
        <w:rPr>
          <w:color w:val="000000"/>
        </w:rPr>
        <w:t xml:space="preserve"> memiliki Komite Pengamanan Ketidakberpihakan untuk menjamin </w:t>
      </w:r>
      <w:r>
        <w:t>independensi</w:t>
      </w:r>
      <w:r>
        <w:rPr>
          <w:color w:val="000000"/>
        </w:rPr>
        <w:t xml:space="preserve"> dalam kegiatan sertifikasi. Komite Pengamanan Ketidakberpihakan sekurang-kurangnya mewakili Organisasi Tersertifikasi, wakil PT </w:t>
      </w:r>
      <w:r>
        <w:t>EBN</w:t>
      </w:r>
      <w:r>
        <w:rPr>
          <w:color w:val="000000"/>
        </w:rPr>
        <w:t xml:space="preserve">, wakil lembaga pemerintah atau lembaga swadaya masyarakat. </w:t>
      </w:r>
    </w:p>
    <w:p w14:paraId="1FE45999" w14:textId="77777777" w:rsidR="0052027B" w:rsidRDefault="00000000">
      <w:pPr>
        <w:numPr>
          <w:ilvl w:val="0"/>
          <w:numId w:val="9"/>
        </w:numPr>
        <w:pBdr>
          <w:top w:val="nil"/>
          <w:left w:val="nil"/>
          <w:bottom w:val="nil"/>
          <w:right w:val="nil"/>
          <w:between w:val="nil"/>
        </w:pBdr>
        <w:spacing w:line="276" w:lineRule="auto"/>
        <w:jc w:val="both"/>
        <w:rPr>
          <w:color w:val="000000"/>
        </w:rPr>
      </w:pPr>
      <w:r>
        <w:rPr>
          <w:color w:val="000000"/>
        </w:rPr>
        <w:t xml:space="preserve">Komite Pengamanan Ketidakberpihakan melakukan pengkajian sedikitnya sekali dalam setahun, dipimpin oleh seorang Ketua Komite dan berhak untuk mengambil tindakan atau keputusan seperlunya kepada PT </w:t>
      </w:r>
      <w:r>
        <w:t>EBN</w:t>
      </w:r>
      <w:r>
        <w:rPr>
          <w:color w:val="000000"/>
        </w:rPr>
        <w:t xml:space="preserve"> apabila saran atau arahan mereka tidak dihiraukan.</w:t>
      </w:r>
    </w:p>
    <w:p w14:paraId="164E1707" w14:textId="77777777" w:rsidR="0052027B" w:rsidRDefault="00000000">
      <w:pPr>
        <w:numPr>
          <w:ilvl w:val="0"/>
          <w:numId w:val="21"/>
        </w:numPr>
        <w:pBdr>
          <w:top w:val="nil"/>
          <w:left w:val="nil"/>
          <w:bottom w:val="nil"/>
          <w:right w:val="nil"/>
          <w:between w:val="nil"/>
        </w:pBdr>
        <w:tabs>
          <w:tab w:val="left" w:pos="567"/>
        </w:tabs>
        <w:spacing w:before="120" w:line="276" w:lineRule="auto"/>
        <w:ind w:left="358" w:hanging="358"/>
        <w:jc w:val="both"/>
        <w:rPr>
          <w:b/>
          <w:color w:val="000000"/>
        </w:rPr>
      </w:pPr>
      <w:r>
        <w:rPr>
          <w:b/>
          <w:color w:val="000000"/>
        </w:rPr>
        <w:t>KERAHASIAAN</w:t>
      </w:r>
    </w:p>
    <w:p w14:paraId="4CD63638" w14:textId="77777777" w:rsidR="0052027B" w:rsidRDefault="00000000">
      <w:pPr>
        <w:numPr>
          <w:ilvl w:val="0"/>
          <w:numId w:val="10"/>
        </w:numPr>
        <w:pBdr>
          <w:top w:val="nil"/>
          <w:left w:val="nil"/>
          <w:bottom w:val="nil"/>
          <w:right w:val="nil"/>
          <w:between w:val="nil"/>
        </w:pBdr>
        <w:spacing w:line="276" w:lineRule="auto"/>
        <w:jc w:val="both"/>
        <w:rPr>
          <w:color w:val="000000"/>
        </w:rPr>
      </w:pPr>
      <w:r>
        <w:rPr>
          <w:color w:val="000000"/>
        </w:rPr>
        <w:t xml:space="preserve">PT </w:t>
      </w:r>
      <w:r>
        <w:t>EBN</w:t>
      </w:r>
      <w:r>
        <w:rPr>
          <w:color w:val="000000"/>
        </w:rPr>
        <w:t xml:space="preserve"> bertanggung jawab untuk menjaga kerahasiaan informasi apapun yang dimiliki Organisasi Tersertifikasi yang digunakan sebagai bahan pertimbangan dalam kegiatan audit dan proses sertifikasi, kecuali informasi yang berdasarkan peraturan dan perundang-undangan menjadi wilayah publik, atau apabila informasi tersebut diminta oleh lembaga yang melakukan akreditasi PT </w:t>
      </w:r>
      <w:r>
        <w:t>EBN</w:t>
      </w:r>
      <w:r>
        <w:rPr>
          <w:color w:val="000000"/>
        </w:rPr>
        <w:t xml:space="preserve"> sebagaimana diatur di dalam ISO/IEC 17021 dan ISO 17065.</w:t>
      </w:r>
    </w:p>
    <w:p w14:paraId="50EAD18B" w14:textId="77777777" w:rsidR="0052027B" w:rsidRDefault="00000000">
      <w:pPr>
        <w:numPr>
          <w:ilvl w:val="0"/>
          <w:numId w:val="10"/>
        </w:numPr>
        <w:pBdr>
          <w:top w:val="nil"/>
          <w:left w:val="nil"/>
          <w:bottom w:val="nil"/>
          <w:right w:val="nil"/>
          <w:between w:val="nil"/>
        </w:pBdr>
        <w:spacing w:line="276" w:lineRule="auto"/>
        <w:jc w:val="both"/>
        <w:rPr>
          <w:color w:val="000000"/>
        </w:rPr>
      </w:pPr>
      <w:r>
        <w:rPr>
          <w:color w:val="000000"/>
        </w:rPr>
        <w:t xml:space="preserve">Informasi tentang Organisasi Tersertifikasi dari sumber selain Organisasi Tersertifikasi (misalnya dari pihak yang memberikan keluhan, regulator) diperlakukan sebagai informasi rahasia. PT </w:t>
      </w:r>
      <w:r>
        <w:t>EBN</w:t>
      </w:r>
      <w:r>
        <w:rPr>
          <w:color w:val="000000"/>
        </w:rPr>
        <w:t xml:space="preserve"> akan menginformasikan kepada Organisasi Tersertifikasi, apabila untuk suatu kepentingan hukum diperlukan informasi untuk diungkapkan kepada pihak ketiga, dan Organisasi Tersertifikasi akan diminta untuk menyediakan ringkasan tentang informasi rahasia yang akan diungkapkan tersebut.</w:t>
      </w:r>
    </w:p>
    <w:sectPr w:rsidR="0052027B">
      <w:footerReference w:type="default" r:id="rId14"/>
      <w:pgSz w:w="11907" w:h="16840"/>
      <w:pgMar w:top="1985" w:right="1247" w:bottom="1418" w:left="1418" w:header="710"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48608" w14:textId="77777777" w:rsidR="002E0D39" w:rsidRDefault="002E0D39">
      <w:r>
        <w:separator/>
      </w:r>
    </w:p>
  </w:endnote>
  <w:endnote w:type="continuationSeparator" w:id="0">
    <w:p w14:paraId="5F5DCC1C" w14:textId="77777777" w:rsidR="002E0D39" w:rsidRDefault="002E0D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461298F1-78D5-42D7-A86E-F4E21BF61601}"/>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embedRegular r:id="rId2" w:fontKey="{7C7472AD-890F-46E7-96F6-EEA8A8C0F541}"/>
  </w:font>
  <w:font w:name="Cambria">
    <w:panose1 w:val="02040503050406030204"/>
    <w:charset w:val="00"/>
    <w:family w:val="roman"/>
    <w:pitch w:val="variable"/>
    <w:sig w:usb0="E00006FF" w:usb1="420024FF" w:usb2="02000000" w:usb3="00000000" w:csb0="0000019F" w:csb1="00000000"/>
    <w:embedRegular r:id="rId3" w:fontKey="{E6A44972-BBEF-49AB-96DB-F591A1BB7421}"/>
  </w:font>
  <w:font w:name="Arimo">
    <w:charset w:val="00"/>
    <w:family w:val="auto"/>
    <w:pitch w:val="default"/>
    <w:embedRegular r:id="rId4" w:fontKey="{4FE84A38-7AE8-44F6-AEC7-E35A962635CF}"/>
  </w:font>
  <w:font w:name="Tahoma">
    <w:panose1 w:val="020B0604030504040204"/>
    <w:charset w:val="00"/>
    <w:family w:val="swiss"/>
    <w:pitch w:val="variable"/>
    <w:sig w:usb0="E1002EFF" w:usb1="C000605B" w:usb2="00000029" w:usb3="00000000" w:csb0="000101FF" w:csb1="00000000"/>
    <w:embedRegular r:id="rId5" w:fontKey="{0A325F15-2599-4938-A16F-36A6D4A074E4}"/>
    <w:embedBold r:id="rId6" w:fontKey="{EDF558D5-9204-4F46-AA76-15E2A6AD77F0}"/>
    <w:embedItalic r:id="rId7" w:fontKey="{C8D94BBB-7C1C-4D77-B025-FFF0FBB828D1}"/>
    <w:embedBoldItalic r:id="rId8" w:fontKey="{CCC1AE16-4AA8-4DE3-97E3-F0EEB31B7D4E}"/>
  </w:font>
  <w:font w:name="Calibri">
    <w:panose1 w:val="020F0502020204030204"/>
    <w:charset w:val="00"/>
    <w:family w:val="swiss"/>
    <w:pitch w:val="variable"/>
    <w:sig w:usb0="E4002EFF" w:usb1="C200247B" w:usb2="00000009" w:usb3="00000000" w:csb0="000001FF" w:csb1="00000000"/>
    <w:embedRegular r:id="rId9" w:fontKey="{FA2F5477-6DF4-4A9A-B97A-A8FA1D0FFF7D}"/>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embedRegular r:id="rId10" w:fontKey="{108E75FB-072A-44D1-865D-43BF555C1189}"/>
    <w:embedItalic r:id="rId11" w:fontKey="{FDF40231-59F8-4330-843E-164FD443A609}"/>
  </w:font>
  <w:font w:name="Arial Narrow">
    <w:panose1 w:val="020B0606020202030204"/>
    <w:charset w:val="00"/>
    <w:family w:val="swiss"/>
    <w:pitch w:val="variable"/>
    <w:sig w:usb0="00000287" w:usb1="00000800" w:usb2="00000000" w:usb3="00000000" w:csb0="0000009F" w:csb1="00000000"/>
    <w:embedRegular r:id="rId12" w:fontKey="{F7387813-34A1-45A1-BB9F-4DB23BDF5C56}"/>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B69D9" w14:textId="2E514740" w:rsidR="0047709F" w:rsidRDefault="0047709F">
    <w:pPr>
      <w:pStyle w:val="Footer"/>
      <w:jc w:val="right"/>
    </w:pPr>
    <w:r w:rsidRPr="006A7C0E">
      <w:rPr>
        <w:noProof/>
      </w:rPr>
      <w:drawing>
        <wp:anchor distT="0" distB="0" distL="114300" distR="114300" simplePos="0" relativeHeight="251665408" behindDoc="0" locked="0" layoutInCell="1" allowOverlap="1" wp14:anchorId="7F27338B" wp14:editId="15C09F6A">
          <wp:simplePos x="0" y="0"/>
          <wp:positionH relativeFrom="column">
            <wp:posOffset>0</wp:posOffset>
          </wp:positionH>
          <wp:positionV relativeFrom="paragraph">
            <wp:posOffset>-143944</wp:posOffset>
          </wp:positionV>
          <wp:extent cx="5976000" cy="121381"/>
          <wp:effectExtent l="0" t="0" r="0" b="0"/>
          <wp:wrapNone/>
          <wp:docPr id="17438761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76000" cy="121381"/>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id w:val="-199786116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71A38" w14:textId="1CEA9134" w:rsidR="00503A5B" w:rsidRDefault="00503A5B">
    <w:pPr>
      <w:pStyle w:val="Footer"/>
      <w:jc w:val="right"/>
    </w:pPr>
    <w:r w:rsidRPr="006A7C0E">
      <w:rPr>
        <w:noProof/>
      </w:rPr>
      <w:drawing>
        <wp:anchor distT="0" distB="0" distL="114300" distR="114300" simplePos="0" relativeHeight="251667456" behindDoc="0" locked="0" layoutInCell="1" allowOverlap="1" wp14:anchorId="6DD146B6" wp14:editId="63858D27">
          <wp:simplePos x="0" y="0"/>
          <wp:positionH relativeFrom="column">
            <wp:posOffset>4711</wp:posOffset>
          </wp:positionH>
          <wp:positionV relativeFrom="paragraph">
            <wp:posOffset>-243532</wp:posOffset>
          </wp:positionV>
          <wp:extent cx="5976000" cy="121381"/>
          <wp:effectExtent l="0" t="0" r="0" b="0"/>
          <wp:wrapNone/>
          <wp:docPr id="33350799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76000" cy="121381"/>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id w:val="-90468761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CF88C2" w14:textId="77777777" w:rsidR="002E0D39" w:rsidRDefault="002E0D39">
      <w:r>
        <w:separator/>
      </w:r>
    </w:p>
  </w:footnote>
  <w:footnote w:type="continuationSeparator" w:id="0">
    <w:p w14:paraId="0E1B9C2B" w14:textId="77777777" w:rsidR="002E0D39" w:rsidRDefault="002E0D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042F8" w14:textId="77777777" w:rsidR="0052027B" w:rsidRDefault="0052027B">
    <w:pPr>
      <w:widowControl w:val="0"/>
      <w:pBdr>
        <w:top w:val="nil"/>
        <w:left w:val="nil"/>
        <w:bottom w:val="nil"/>
        <w:right w:val="nil"/>
        <w:between w:val="nil"/>
      </w:pBdr>
      <w:spacing w:line="276" w:lineRule="auto"/>
      <w:rPr>
        <w:color w:val="000000"/>
      </w:rPr>
    </w:pPr>
  </w:p>
  <w:tbl>
    <w:tblPr>
      <w:tblStyle w:val="a2"/>
      <w:tblW w:w="929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5"/>
      <w:gridCol w:w="270"/>
      <w:gridCol w:w="3625"/>
      <w:gridCol w:w="1624"/>
      <w:gridCol w:w="250"/>
      <w:gridCol w:w="2266"/>
    </w:tblGrid>
    <w:tr w:rsidR="0052027B" w14:paraId="1FF9B5C9" w14:textId="77777777" w:rsidTr="0047709F">
      <w:tc>
        <w:tcPr>
          <w:tcW w:w="1255" w:type="dxa"/>
          <w:vMerge w:val="restart"/>
          <w:tcBorders>
            <w:right w:val="single" w:sz="4" w:space="0" w:color="000000"/>
          </w:tcBorders>
        </w:tcPr>
        <w:p w14:paraId="18D5D7CC" w14:textId="77777777" w:rsidR="0052027B" w:rsidRDefault="00000000">
          <w:pPr>
            <w:pBdr>
              <w:top w:val="nil"/>
              <w:left w:val="nil"/>
              <w:bottom w:val="nil"/>
              <w:right w:val="nil"/>
              <w:between w:val="nil"/>
            </w:pBdr>
            <w:tabs>
              <w:tab w:val="center" w:pos="4680"/>
              <w:tab w:val="right" w:pos="9360"/>
            </w:tabs>
            <w:rPr>
              <w:rFonts w:ascii="Arial" w:eastAsia="Arial" w:hAnsi="Arial" w:cs="Arial"/>
              <w:color w:val="000000"/>
            </w:rPr>
          </w:pPr>
          <w:r>
            <w:rPr>
              <w:noProof/>
            </w:rPr>
            <w:drawing>
              <wp:anchor distT="0" distB="0" distL="114300" distR="114300" simplePos="0" relativeHeight="251658240" behindDoc="0" locked="0" layoutInCell="1" hidden="0" allowOverlap="1" wp14:anchorId="79FE79FE" wp14:editId="329B0FD1">
                <wp:simplePos x="0" y="0"/>
                <wp:positionH relativeFrom="column">
                  <wp:posOffset>147319</wp:posOffset>
                </wp:positionH>
                <wp:positionV relativeFrom="paragraph">
                  <wp:posOffset>79375</wp:posOffset>
                </wp:positionV>
                <wp:extent cx="381635" cy="513080"/>
                <wp:effectExtent l="0" t="0" r="0" b="0"/>
                <wp:wrapNone/>
                <wp:docPr id="2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
                        <a:srcRect/>
                        <a:stretch>
                          <a:fillRect/>
                        </a:stretch>
                      </pic:blipFill>
                      <pic:spPr>
                        <a:xfrm>
                          <a:off x="0" y="0"/>
                          <a:ext cx="381635" cy="513080"/>
                        </a:xfrm>
                        <a:prstGeom prst="rect">
                          <a:avLst/>
                        </a:prstGeom>
                        <a:ln/>
                      </pic:spPr>
                    </pic:pic>
                  </a:graphicData>
                </a:graphic>
              </wp:anchor>
            </w:drawing>
          </w:r>
        </w:p>
      </w:tc>
      <w:tc>
        <w:tcPr>
          <w:tcW w:w="270" w:type="dxa"/>
          <w:tcBorders>
            <w:top w:val="nil"/>
            <w:left w:val="single" w:sz="4" w:space="0" w:color="000000"/>
            <w:bottom w:val="nil"/>
            <w:right w:val="single" w:sz="4" w:space="0" w:color="000000"/>
          </w:tcBorders>
        </w:tcPr>
        <w:p w14:paraId="5EC46D52" w14:textId="77777777" w:rsidR="0052027B" w:rsidRDefault="0052027B">
          <w:pPr>
            <w:pBdr>
              <w:top w:val="nil"/>
              <w:left w:val="nil"/>
              <w:bottom w:val="nil"/>
              <w:right w:val="nil"/>
              <w:between w:val="nil"/>
            </w:pBdr>
            <w:tabs>
              <w:tab w:val="center" w:pos="4680"/>
              <w:tab w:val="right" w:pos="9360"/>
            </w:tabs>
            <w:rPr>
              <w:rFonts w:ascii="Arial" w:eastAsia="Arial" w:hAnsi="Arial" w:cs="Arial"/>
              <w:color w:val="000000"/>
            </w:rPr>
          </w:pPr>
        </w:p>
      </w:tc>
      <w:tc>
        <w:tcPr>
          <w:tcW w:w="3625" w:type="dxa"/>
          <w:vMerge w:val="restart"/>
          <w:tcBorders>
            <w:left w:val="single" w:sz="4" w:space="0" w:color="000000"/>
          </w:tcBorders>
          <w:vAlign w:val="center"/>
        </w:tcPr>
        <w:p w14:paraId="30A2D62E" w14:textId="77777777" w:rsidR="0052027B" w:rsidRDefault="00000000">
          <w:pPr>
            <w:pBdr>
              <w:top w:val="nil"/>
              <w:left w:val="nil"/>
              <w:bottom w:val="nil"/>
              <w:right w:val="nil"/>
              <w:between w:val="nil"/>
            </w:pBdr>
            <w:tabs>
              <w:tab w:val="center" w:pos="4680"/>
              <w:tab w:val="right" w:pos="9360"/>
            </w:tabs>
            <w:jc w:val="center"/>
            <w:rPr>
              <w:rFonts w:ascii="Arial" w:eastAsia="Arial" w:hAnsi="Arial" w:cs="Arial"/>
              <w:b/>
              <w:color w:val="000000"/>
              <w:sz w:val="20"/>
              <w:szCs w:val="20"/>
            </w:rPr>
          </w:pPr>
          <w:r>
            <w:rPr>
              <w:rFonts w:ascii="Arial" w:eastAsia="Arial" w:hAnsi="Arial" w:cs="Arial"/>
              <w:b/>
              <w:color w:val="000000"/>
              <w:sz w:val="20"/>
              <w:szCs w:val="20"/>
            </w:rPr>
            <w:t>PT EMBUN BADRA NUSANTARA</w:t>
          </w:r>
        </w:p>
      </w:tc>
      <w:tc>
        <w:tcPr>
          <w:tcW w:w="1624" w:type="dxa"/>
          <w:tcBorders>
            <w:right w:val="nil"/>
          </w:tcBorders>
        </w:tcPr>
        <w:p w14:paraId="71FF720F" w14:textId="77777777" w:rsidR="0052027B" w:rsidRDefault="00000000">
          <w:pPr>
            <w:pBdr>
              <w:top w:val="nil"/>
              <w:left w:val="nil"/>
              <w:bottom w:val="nil"/>
              <w:right w:val="nil"/>
              <w:between w:val="nil"/>
            </w:pBdr>
            <w:tabs>
              <w:tab w:val="center" w:pos="4680"/>
              <w:tab w:val="right" w:pos="9360"/>
            </w:tabs>
            <w:rPr>
              <w:rFonts w:ascii="Arial" w:eastAsia="Arial" w:hAnsi="Arial" w:cs="Arial"/>
              <w:color w:val="000000"/>
              <w:sz w:val="20"/>
              <w:szCs w:val="20"/>
            </w:rPr>
          </w:pPr>
          <w:r>
            <w:rPr>
              <w:rFonts w:ascii="Arial" w:eastAsia="Arial" w:hAnsi="Arial" w:cs="Arial"/>
              <w:color w:val="000000"/>
              <w:sz w:val="20"/>
              <w:szCs w:val="20"/>
            </w:rPr>
            <w:t>Kode dokumen</w:t>
          </w:r>
        </w:p>
      </w:tc>
      <w:tc>
        <w:tcPr>
          <w:tcW w:w="250" w:type="dxa"/>
          <w:tcBorders>
            <w:left w:val="nil"/>
            <w:right w:val="nil"/>
          </w:tcBorders>
        </w:tcPr>
        <w:p w14:paraId="6FC790FF" w14:textId="77777777" w:rsidR="0052027B" w:rsidRDefault="00000000">
          <w:pPr>
            <w:pBdr>
              <w:top w:val="nil"/>
              <w:left w:val="nil"/>
              <w:bottom w:val="nil"/>
              <w:right w:val="nil"/>
              <w:between w:val="nil"/>
            </w:pBdr>
            <w:tabs>
              <w:tab w:val="center" w:pos="4680"/>
              <w:tab w:val="right" w:pos="9360"/>
            </w:tabs>
            <w:rPr>
              <w:rFonts w:ascii="Arial" w:eastAsia="Arial" w:hAnsi="Arial" w:cs="Arial"/>
              <w:color w:val="000000"/>
              <w:sz w:val="20"/>
              <w:szCs w:val="20"/>
            </w:rPr>
          </w:pPr>
          <w:r>
            <w:rPr>
              <w:rFonts w:ascii="Arial" w:eastAsia="Arial" w:hAnsi="Arial" w:cs="Arial"/>
              <w:color w:val="000000"/>
              <w:sz w:val="20"/>
              <w:szCs w:val="20"/>
            </w:rPr>
            <w:t>:</w:t>
          </w:r>
        </w:p>
      </w:tc>
      <w:tc>
        <w:tcPr>
          <w:tcW w:w="2266" w:type="dxa"/>
          <w:tcBorders>
            <w:left w:val="nil"/>
          </w:tcBorders>
        </w:tcPr>
        <w:p w14:paraId="56128809" w14:textId="77777777" w:rsidR="0052027B" w:rsidRDefault="00000000">
          <w:pPr>
            <w:pBdr>
              <w:top w:val="nil"/>
              <w:left w:val="nil"/>
              <w:bottom w:val="nil"/>
              <w:right w:val="nil"/>
              <w:between w:val="nil"/>
            </w:pBdr>
            <w:tabs>
              <w:tab w:val="center" w:pos="4680"/>
              <w:tab w:val="right" w:pos="9360"/>
            </w:tabs>
            <w:rPr>
              <w:rFonts w:ascii="Arial" w:eastAsia="Arial" w:hAnsi="Arial" w:cs="Arial"/>
              <w:color w:val="000000"/>
              <w:sz w:val="20"/>
              <w:szCs w:val="20"/>
            </w:rPr>
          </w:pPr>
          <w:r>
            <w:rPr>
              <w:rFonts w:ascii="Arial" w:eastAsia="Arial" w:hAnsi="Arial" w:cs="Arial"/>
              <w:color w:val="000000"/>
              <w:sz w:val="20"/>
              <w:szCs w:val="20"/>
            </w:rPr>
            <w:t>EBN/ISPO/PM-006</w:t>
          </w:r>
        </w:p>
      </w:tc>
    </w:tr>
    <w:tr w:rsidR="0052027B" w14:paraId="6C19C324" w14:textId="77777777" w:rsidTr="0047709F">
      <w:tc>
        <w:tcPr>
          <w:tcW w:w="1255" w:type="dxa"/>
          <w:vMerge/>
          <w:tcBorders>
            <w:right w:val="single" w:sz="4" w:space="0" w:color="000000"/>
          </w:tcBorders>
        </w:tcPr>
        <w:p w14:paraId="49BFA4CE" w14:textId="77777777" w:rsidR="0052027B" w:rsidRDefault="0052027B">
          <w:pPr>
            <w:widowControl w:val="0"/>
            <w:pBdr>
              <w:top w:val="nil"/>
              <w:left w:val="nil"/>
              <w:bottom w:val="nil"/>
              <w:right w:val="nil"/>
              <w:between w:val="nil"/>
            </w:pBdr>
            <w:spacing w:line="276" w:lineRule="auto"/>
            <w:rPr>
              <w:rFonts w:ascii="Arial" w:eastAsia="Arial" w:hAnsi="Arial" w:cs="Arial"/>
              <w:color w:val="000000"/>
            </w:rPr>
          </w:pPr>
        </w:p>
      </w:tc>
      <w:tc>
        <w:tcPr>
          <w:tcW w:w="270" w:type="dxa"/>
          <w:tcBorders>
            <w:top w:val="nil"/>
            <w:left w:val="single" w:sz="4" w:space="0" w:color="000000"/>
            <w:bottom w:val="nil"/>
            <w:right w:val="single" w:sz="4" w:space="0" w:color="000000"/>
          </w:tcBorders>
        </w:tcPr>
        <w:p w14:paraId="582242EF" w14:textId="77777777" w:rsidR="0052027B" w:rsidRDefault="0052027B">
          <w:pPr>
            <w:pBdr>
              <w:top w:val="nil"/>
              <w:left w:val="nil"/>
              <w:bottom w:val="nil"/>
              <w:right w:val="nil"/>
              <w:between w:val="nil"/>
            </w:pBdr>
            <w:tabs>
              <w:tab w:val="center" w:pos="4680"/>
              <w:tab w:val="right" w:pos="9360"/>
            </w:tabs>
            <w:rPr>
              <w:rFonts w:ascii="Arial" w:eastAsia="Arial" w:hAnsi="Arial" w:cs="Arial"/>
              <w:color w:val="000000"/>
            </w:rPr>
          </w:pPr>
        </w:p>
      </w:tc>
      <w:tc>
        <w:tcPr>
          <w:tcW w:w="3625" w:type="dxa"/>
          <w:vMerge/>
          <w:tcBorders>
            <w:left w:val="single" w:sz="4" w:space="0" w:color="000000"/>
          </w:tcBorders>
          <w:vAlign w:val="center"/>
        </w:tcPr>
        <w:p w14:paraId="356EAB55" w14:textId="77777777" w:rsidR="0052027B" w:rsidRDefault="0052027B">
          <w:pPr>
            <w:widowControl w:val="0"/>
            <w:pBdr>
              <w:top w:val="nil"/>
              <w:left w:val="nil"/>
              <w:bottom w:val="nil"/>
              <w:right w:val="nil"/>
              <w:between w:val="nil"/>
            </w:pBdr>
            <w:spacing w:line="276" w:lineRule="auto"/>
            <w:rPr>
              <w:rFonts w:ascii="Arial" w:eastAsia="Arial" w:hAnsi="Arial" w:cs="Arial"/>
              <w:color w:val="000000"/>
            </w:rPr>
          </w:pPr>
        </w:p>
      </w:tc>
      <w:tc>
        <w:tcPr>
          <w:tcW w:w="1624" w:type="dxa"/>
          <w:tcBorders>
            <w:right w:val="nil"/>
          </w:tcBorders>
        </w:tcPr>
        <w:p w14:paraId="71AFB3EB" w14:textId="77777777" w:rsidR="0052027B" w:rsidRDefault="00000000">
          <w:pPr>
            <w:pBdr>
              <w:top w:val="nil"/>
              <w:left w:val="nil"/>
              <w:bottom w:val="nil"/>
              <w:right w:val="nil"/>
              <w:between w:val="nil"/>
            </w:pBdr>
            <w:tabs>
              <w:tab w:val="center" w:pos="4680"/>
              <w:tab w:val="right" w:pos="9360"/>
            </w:tabs>
            <w:rPr>
              <w:rFonts w:ascii="Arial" w:eastAsia="Arial" w:hAnsi="Arial" w:cs="Arial"/>
              <w:color w:val="000000"/>
              <w:sz w:val="20"/>
              <w:szCs w:val="20"/>
            </w:rPr>
          </w:pPr>
          <w:r>
            <w:rPr>
              <w:rFonts w:ascii="Arial" w:eastAsia="Arial" w:hAnsi="Arial" w:cs="Arial"/>
              <w:color w:val="000000"/>
              <w:sz w:val="20"/>
              <w:szCs w:val="20"/>
            </w:rPr>
            <w:t>Tanggal</w:t>
          </w:r>
        </w:p>
      </w:tc>
      <w:tc>
        <w:tcPr>
          <w:tcW w:w="250" w:type="dxa"/>
          <w:tcBorders>
            <w:left w:val="nil"/>
            <w:right w:val="nil"/>
          </w:tcBorders>
        </w:tcPr>
        <w:p w14:paraId="7C96289E" w14:textId="77777777" w:rsidR="0052027B" w:rsidRDefault="00000000">
          <w:pPr>
            <w:pBdr>
              <w:top w:val="nil"/>
              <w:left w:val="nil"/>
              <w:bottom w:val="nil"/>
              <w:right w:val="nil"/>
              <w:between w:val="nil"/>
            </w:pBdr>
            <w:tabs>
              <w:tab w:val="center" w:pos="4680"/>
              <w:tab w:val="right" w:pos="9360"/>
            </w:tabs>
            <w:rPr>
              <w:rFonts w:ascii="Arial" w:eastAsia="Arial" w:hAnsi="Arial" w:cs="Arial"/>
              <w:color w:val="000000"/>
              <w:sz w:val="20"/>
              <w:szCs w:val="20"/>
            </w:rPr>
          </w:pPr>
          <w:r>
            <w:rPr>
              <w:rFonts w:ascii="Arial" w:eastAsia="Arial" w:hAnsi="Arial" w:cs="Arial"/>
              <w:color w:val="000000"/>
              <w:sz w:val="20"/>
              <w:szCs w:val="20"/>
            </w:rPr>
            <w:t>:</w:t>
          </w:r>
        </w:p>
      </w:tc>
      <w:tc>
        <w:tcPr>
          <w:tcW w:w="2266" w:type="dxa"/>
          <w:tcBorders>
            <w:left w:val="nil"/>
          </w:tcBorders>
        </w:tcPr>
        <w:p w14:paraId="27A1251E" w14:textId="67A59F53" w:rsidR="0052027B" w:rsidRDefault="00922F12">
          <w:pPr>
            <w:tabs>
              <w:tab w:val="center" w:pos="4680"/>
              <w:tab w:val="right" w:pos="9360"/>
            </w:tabs>
            <w:rPr>
              <w:rFonts w:ascii="Arial" w:eastAsia="Arial" w:hAnsi="Arial" w:cs="Arial"/>
              <w:sz w:val="20"/>
              <w:szCs w:val="20"/>
            </w:rPr>
          </w:pPr>
          <w:r>
            <w:rPr>
              <w:rFonts w:ascii="Arial" w:eastAsia="Arial" w:hAnsi="Arial" w:cs="Arial"/>
              <w:sz w:val="20"/>
              <w:szCs w:val="20"/>
            </w:rPr>
            <w:t xml:space="preserve">28 November </w:t>
          </w:r>
          <w:r w:rsidR="0047709F">
            <w:rPr>
              <w:rFonts w:ascii="Arial" w:eastAsia="Arial" w:hAnsi="Arial" w:cs="Arial"/>
              <w:sz w:val="20"/>
              <w:szCs w:val="20"/>
            </w:rPr>
            <w:t>2025</w:t>
          </w:r>
        </w:p>
      </w:tc>
    </w:tr>
    <w:tr w:rsidR="0052027B" w14:paraId="1438217E" w14:textId="77777777" w:rsidTr="0047709F">
      <w:tc>
        <w:tcPr>
          <w:tcW w:w="1255" w:type="dxa"/>
          <w:vMerge/>
          <w:tcBorders>
            <w:right w:val="single" w:sz="4" w:space="0" w:color="000000"/>
          </w:tcBorders>
        </w:tcPr>
        <w:p w14:paraId="336034B7" w14:textId="77777777" w:rsidR="0052027B" w:rsidRDefault="0052027B">
          <w:pPr>
            <w:widowControl w:val="0"/>
            <w:pBdr>
              <w:top w:val="nil"/>
              <w:left w:val="nil"/>
              <w:bottom w:val="nil"/>
              <w:right w:val="nil"/>
              <w:between w:val="nil"/>
            </w:pBdr>
            <w:spacing w:line="276" w:lineRule="auto"/>
            <w:rPr>
              <w:rFonts w:ascii="Arial" w:eastAsia="Arial" w:hAnsi="Arial" w:cs="Arial"/>
              <w:color w:val="000000"/>
            </w:rPr>
          </w:pPr>
        </w:p>
      </w:tc>
      <w:tc>
        <w:tcPr>
          <w:tcW w:w="270" w:type="dxa"/>
          <w:tcBorders>
            <w:top w:val="nil"/>
            <w:left w:val="single" w:sz="4" w:space="0" w:color="000000"/>
            <w:bottom w:val="nil"/>
            <w:right w:val="single" w:sz="4" w:space="0" w:color="000000"/>
          </w:tcBorders>
        </w:tcPr>
        <w:p w14:paraId="0CD3150B" w14:textId="77777777" w:rsidR="0052027B" w:rsidRDefault="0052027B">
          <w:pPr>
            <w:pBdr>
              <w:top w:val="nil"/>
              <w:left w:val="nil"/>
              <w:bottom w:val="nil"/>
              <w:right w:val="nil"/>
              <w:between w:val="nil"/>
            </w:pBdr>
            <w:tabs>
              <w:tab w:val="center" w:pos="4680"/>
              <w:tab w:val="right" w:pos="9360"/>
            </w:tabs>
            <w:rPr>
              <w:rFonts w:ascii="Arial" w:eastAsia="Arial" w:hAnsi="Arial" w:cs="Arial"/>
              <w:color w:val="000000"/>
            </w:rPr>
          </w:pPr>
        </w:p>
      </w:tc>
      <w:tc>
        <w:tcPr>
          <w:tcW w:w="3625" w:type="dxa"/>
          <w:vMerge w:val="restart"/>
          <w:tcBorders>
            <w:left w:val="single" w:sz="4" w:space="0" w:color="000000"/>
          </w:tcBorders>
          <w:vAlign w:val="center"/>
        </w:tcPr>
        <w:p w14:paraId="18DB0231" w14:textId="77777777" w:rsidR="0052027B" w:rsidRDefault="00000000">
          <w:pPr>
            <w:pBdr>
              <w:top w:val="nil"/>
              <w:left w:val="nil"/>
              <w:bottom w:val="nil"/>
              <w:right w:val="nil"/>
              <w:between w:val="nil"/>
            </w:pBdr>
            <w:tabs>
              <w:tab w:val="center" w:pos="4680"/>
              <w:tab w:val="right" w:pos="9360"/>
            </w:tabs>
            <w:jc w:val="center"/>
            <w:rPr>
              <w:rFonts w:ascii="Arial" w:eastAsia="Arial" w:hAnsi="Arial" w:cs="Arial"/>
              <w:b/>
              <w:color w:val="000000"/>
              <w:sz w:val="20"/>
              <w:szCs w:val="20"/>
            </w:rPr>
          </w:pPr>
          <w:r>
            <w:rPr>
              <w:rFonts w:ascii="Arial" w:eastAsia="Arial" w:hAnsi="Arial" w:cs="Arial"/>
              <w:b/>
              <w:color w:val="000000"/>
              <w:sz w:val="20"/>
              <w:szCs w:val="20"/>
            </w:rPr>
            <w:t>ATURAN PELAKSANAAN</w:t>
          </w:r>
        </w:p>
      </w:tc>
      <w:tc>
        <w:tcPr>
          <w:tcW w:w="1624" w:type="dxa"/>
          <w:tcBorders>
            <w:right w:val="nil"/>
          </w:tcBorders>
        </w:tcPr>
        <w:p w14:paraId="24EFD84F" w14:textId="77777777" w:rsidR="0052027B" w:rsidRDefault="00000000">
          <w:pPr>
            <w:pBdr>
              <w:top w:val="nil"/>
              <w:left w:val="nil"/>
              <w:bottom w:val="nil"/>
              <w:right w:val="nil"/>
              <w:between w:val="nil"/>
            </w:pBdr>
            <w:tabs>
              <w:tab w:val="center" w:pos="4680"/>
              <w:tab w:val="right" w:pos="9360"/>
            </w:tabs>
            <w:rPr>
              <w:rFonts w:ascii="Arial" w:eastAsia="Arial" w:hAnsi="Arial" w:cs="Arial"/>
              <w:color w:val="000000"/>
              <w:sz w:val="20"/>
              <w:szCs w:val="20"/>
            </w:rPr>
          </w:pPr>
          <w:r>
            <w:rPr>
              <w:rFonts w:ascii="Arial" w:eastAsia="Arial" w:hAnsi="Arial" w:cs="Arial"/>
              <w:color w:val="000000"/>
              <w:sz w:val="20"/>
              <w:szCs w:val="20"/>
            </w:rPr>
            <w:t>Revisi</w:t>
          </w:r>
        </w:p>
      </w:tc>
      <w:tc>
        <w:tcPr>
          <w:tcW w:w="250" w:type="dxa"/>
          <w:tcBorders>
            <w:left w:val="nil"/>
            <w:right w:val="nil"/>
          </w:tcBorders>
        </w:tcPr>
        <w:p w14:paraId="204A259E" w14:textId="77777777" w:rsidR="0052027B" w:rsidRDefault="00000000">
          <w:pPr>
            <w:pBdr>
              <w:top w:val="nil"/>
              <w:left w:val="nil"/>
              <w:bottom w:val="nil"/>
              <w:right w:val="nil"/>
              <w:between w:val="nil"/>
            </w:pBdr>
            <w:tabs>
              <w:tab w:val="center" w:pos="4680"/>
              <w:tab w:val="right" w:pos="9360"/>
            </w:tabs>
            <w:rPr>
              <w:rFonts w:ascii="Arial" w:eastAsia="Arial" w:hAnsi="Arial" w:cs="Arial"/>
              <w:color w:val="000000"/>
              <w:sz w:val="20"/>
              <w:szCs w:val="20"/>
            </w:rPr>
          </w:pPr>
          <w:r>
            <w:rPr>
              <w:rFonts w:ascii="Arial" w:eastAsia="Arial" w:hAnsi="Arial" w:cs="Arial"/>
              <w:color w:val="000000"/>
              <w:sz w:val="20"/>
              <w:szCs w:val="20"/>
            </w:rPr>
            <w:t>:</w:t>
          </w:r>
        </w:p>
      </w:tc>
      <w:tc>
        <w:tcPr>
          <w:tcW w:w="2266" w:type="dxa"/>
          <w:tcBorders>
            <w:left w:val="nil"/>
          </w:tcBorders>
        </w:tcPr>
        <w:p w14:paraId="5791ECD9" w14:textId="7FA4BB69" w:rsidR="0052027B" w:rsidRDefault="00922F12">
          <w:pPr>
            <w:pBdr>
              <w:top w:val="nil"/>
              <w:left w:val="nil"/>
              <w:bottom w:val="nil"/>
              <w:right w:val="nil"/>
              <w:between w:val="nil"/>
            </w:pBdr>
            <w:tabs>
              <w:tab w:val="center" w:pos="4680"/>
              <w:tab w:val="right" w:pos="9360"/>
            </w:tabs>
            <w:rPr>
              <w:rFonts w:ascii="Arial" w:eastAsia="Arial" w:hAnsi="Arial" w:cs="Arial"/>
              <w:color w:val="000000"/>
              <w:sz w:val="20"/>
              <w:szCs w:val="20"/>
            </w:rPr>
          </w:pPr>
          <w:r>
            <w:rPr>
              <w:rFonts w:ascii="Arial" w:eastAsia="Arial" w:hAnsi="Arial" w:cs="Arial"/>
              <w:sz w:val="20"/>
              <w:szCs w:val="20"/>
            </w:rPr>
            <w:t>1</w:t>
          </w:r>
        </w:p>
      </w:tc>
    </w:tr>
    <w:tr w:rsidR="0052027B" w14:paraId="6357E984" w14:textId="77777777" w:rsidTr="0047709F">
      <w:tc>
        <w:tcPr>
          <w:tcW w:w="1255" w:type="dxa"/>
          <w:vMerge/>
          <w:tcBorders>
            <w:right w:val="single" w:sz="4" w:space="0" w:color="000000"/>
          </w:tcBorders>
        </w:tcPr>
        <w:p w14:paraId="48699E63" w14:textId="77777777" w:rsidR="0052027B" w:rsidRDefault="0052027B">
          <w:pPr>
            <w:widowControl w:val="0"/>
            <w:pBdr>
              <w:top w:val="nil"/>
              <w:left w:val="nil"/>
              <w:bottom w:val="nil"/>
              <w:right w:val="nil"/>
              <w:between w:val="nil"/>
            </w:pBdr>
            <w:spacing w:line="276" w:lineRule="auto"/>
            <w:rPr>
              <w:rFonts w:ascii="Arial" w:eastAsia="Arial" w:hAnsi="Arial" w:cs="Arial"/>
              <w:color w:val="000000"/>
            </w:rPr>
          </w:pPr>
        </w:p>
      </w:tc>
      <w:tc>
        <w:tcPr>
          <w:tcW w:w="270" w:type="dxa"/>
          <w:tcBorders>
            <w:top w:val="nil"/>
            <w:left w:val="single" w:sz="4" w:space="0" w:color="000000"/>
            <w:bottom w:val="nil"/>
            <w:right w:val="single" w:sz="4" w:space="0" w:color="000000"/>
          </w:tcBorders>
        </w:tcPr>
        <w:p w14:paraId="16EE1DF9" w14:textId="77777777" w:rsidR="0052027B" w:rsidRDefault="0052027B">
          <w:pPr>
            <w:pBdr>
              <w:top w:val="nil"/>
              <w:left w:val="nil"/>
              <w:bottom w:val="nil"/>
              <w:right w:val="nil"/>
              <w:between w:val="nil"/>
            </w:pBdr>
            <w:tabs>
              <w:tab w:val="center" w:pos="4680"/>
              <w:tab w:val="right" w:pos="9360"/>
            </w:tabs>
            <w:rPr>
              <w:rFonts w:ascii="Arial" w:eastAsia="Arial" w:hAnsi="Arial" w:cs="Arial"/>
              <w:color w:val="000000"/>
            </w:rPr>
          </w:pPr>
        </w:p>
      </w:tc>
      <w:tc>
        <w:tcPr>
          <w:tcW w:w="3625" w:type="dxa"/>
          <w:vMerge/>
          <w:tcBorders>
            <w:left w:val="single" w:sz="4" w:space="0" w:color="000000"/>
          </w:tcBorders>
          <w:vAlign w:val="center"/>
        </w:tcPr>
        <w:p w14:paraId="4800A369" w14:textId="77777777" w:rsidR="0052027B" w:rsidRDefault="0052027B">
          <w:pPr>
            <w:widowControl w:val="0"/>
            <w:pBdr>
              <w:top w:val="nil"/>
              <w:left w:val="nil"/>
              <w:bottom w:val="nil"/>
              <w:right w:val="nil"/>
              <w:between w:val="nil"/>
            </w:pBdr>
            <w:spacing w:line="276" w:lineRule="auto"/>
            <w:rPr>
              <w:rFonts w:ascii="Arial" w:eastAsia="Arial" w:hAnsi="Arial" w:cs="Arial"/>
              <w:color w:val="000000"/>
            </w:rPr>
          </w:pPr>
        </w:p>
      </w:tc>
      <w:tc>
        <w:tcPr>
          <w:tcW w:w="1624" w:type="dxa"/>
          <w:tcBorders>
            <w:right w:val="nil"/>
          </w:tcBorders>
          <w:vAlign w:val="center"/>
        </w:tcPr>
        <w:p w14:paraId="5B89D7B2" w14:textId="77777777" w:rsidR="0052027B" w:rsidRDefault="00000000">
          <w:pPr>
            <w:pBdr>
              <w:top w:val="nil"/>
              <w:left w:val="nil"/>
              <w:bottom w:val="nil"/>
              <w:right w:val="nil"/>
              <w:between w:val="nil"/>
            </w:pBdr>
            <w:tabs>
              <w:tab w:val="center" w:pos="4680"/>
              <w:tab w:val="right" w:pos="9360"/>
            </w:tabs>
            <w:rPr>
              <w:rFonts w:ascii="Arial" w:eastAsia="Arial" w:hAnsi="Arial" w:cs="Arial"/>
              <w:color w:val="000000"/>
              <w:sz w:val="20"/>
              <w:szCs w:val="20"/>
            </w:rPr>
          </w:pPr>
          <w:r>
            <w:rPr>
              <w:rFonts w:ascii="Arial" w:eastAsia="Arial" w:hAnsi="Arial" w:cs="Arial"/>
              <w:color w:val="000000"/>
              <w:sz w:val="20"/>
              <w:szCs w:val="20"/>
            </w:rPr>
            <w:t>No. Terbit</w:t>
          </w:r>
        </w:p>
      </w:tc>
      <w:tc>
        <w:tcPr>
          <w:tcW w:w="250" w:type="dxa"/>
          <w:tcBorders>
            <w:left w:val="nil"/>
            <w:right w:val="nil"/>
          </w:tcBorders>
        </w:tcPr>
        <w:p w14:paraId="5224BEB9" w14:textId="77777777" w:rsidR="0052027B" w:rsidRDefault="00000000">
          <w:pPr>
            <w:pBdr>
              <w:top w:val="nil"/>
              <w:left w:val="nil"/>
              <w:bottom w:val="nil"/>
              <w:right w:val="nil"/>
              <w:between w:val="nil"/>
            </w:pBdr>
            <w:tabs>
              <w:tab w:val="center" w:pos="4680"/>
              <w:tab w:val="right" w:pos="9360"/>
            </w:tabs>
            <w:rPr>
              <w:rFonts w:ascii="Arial" w:eastAsia="Arial" w:hAnsi="Arial" w:cs="Arial"/>
              <w:color w:val="000000"/>
              <w:sz w:val="20"/>
              <w:szCs w:val="20"/>
            </w:rPr>
          </w:pPr>
          <w:r>
            <w:rPr>
              <w:rFonts w:ascii="Arial" w:eastAsia="Arial" w:hAnsi="Arial" w:cs="Arial"/>
              <w:color w:val="000000"/>
              <w:sz w:val="20"/>
              <w:szCs w:val="20"/>
            </w:rPr>
            <w:t>:</w:t>
          </w:r>
        </w:p>
      </w:tc>
      <w:tc>
        <w:tcPr>
          <w:tcW w:w="2266" w:type="dxa"/>
          <w:tcBorders>
            <w:left w:val="nil"/>
          </w:tcBorders>
        </w:tcPr>
        <w:p w14:paraId="66B5B119" w14:textId="77777777" w:rsidR="0052027B" w:rsidRDefault="00000000">
          <w:pPr>
            <w:pBdr>
              <w:top w:val="nil"/>
              <w:left w:val="nil"/>
              <w:bottom w:val="nil"/>
              <w:right w:val="nil"/>
              <w:between w:val="nil"/>
            </w:pBdr>
            <w:tabs>
              <w:tab w:val="center" w:pos="4680"/>
              <w:tab w:val="right" w:pos="9360"/>
            </w:tabs>
            <w:rPr>
              <w:rFonts w:ascii="Arial" w:eastAsia="Arial" w:hAnsi="Arial" w:cs="Arial"/>
              <w:color w:val="000000"/>
              <w:sz w:val="20"/>
              <w:szCs w:val="20"/>
            </w:rPr>
          </w:pPr>
          <w:r>
            <w:rPr>
              <w:rFonts w:ascii="Arial" w:eastAsia="Arial" w:hAnsi="Arial" w:cs="Arial"/>
              <w:sz w:val="20"/>
              <w:szCs w:val="20"/>
            </w:rPr>
            <w:t>1</w:t>
          </w:r>
        </w:p>
      </w:tc>
    </w:tr>
  </w:tbl>
  <w:p w14:paraId="3EA65A33" w14:textId="12F6ACE7" w:rsidR="0052027B" w:rsidRDefault="0047709F">
    <w:pPr>
      <w:pBdr>
        <w:top w:val="nil"/>
        <w:left w:val="nil"/>
        <w:bottom w:val="nil"/>
        <w:right w:val="nil"/>
        <w:between w:val="nil"/>
      </w:pBdr>
      <w:tabs>
        <w:tab w:val="center" w:pos="4680"/>
        <w:tab w:val="right" w:pos="9360"/>
      </w:tabs>
      <w:rPr>
        <w:rFonts w:ascii="Arial" w:eastAsia="Arial" w:hAnsi="Arial" w:cs="Arial"/>
        <w:color w:val="000000"/>
      </w:rPr>
    </w:pPr>
    <w:r w:rsidRPr="006A7C0E">
      <w:rPr>
        <w:noProof/>
      </w:rPr>
      <w:drawing>
        <wp:anchor distT="0" distB="0" distL="114300" distR="114300" simplePos="0" relativeHeight="251663360" behindDoc="0" locked="0" layoutInCell="1" allowOverlap="1" wp14:anchorId="1C53C288" wp14:editId="75F6EA23">
          <wp:simplePos x="0" y="0"/>
          <wp:positionH relativeFrom="column">
            <wp:posOffset>-110163</wp:posOffset>
          </wp:positionH>
          <wp:positionV relativeFrom="paragraph">
            <wp:posOffset>0</wp:posOffset>
          </wp:positionV>
          <wp:extent cx="5976000" cy="121381"/>
          <wp:effectExtent l="0" t="0" r="0" b="0"/>
          <wp:wrapNone/>
          <wp:docPr id="167969679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76000" cy="12138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440EC1" w14:textId="77777777" w:rsidR="0047709F" w:rsidRDefault="0047709F">
    <w:pPr>
      <w:pBdr>
        <w:top w:val="nil"/>
        <w:left w:val="nil"/>
        <w:bottom w:val="nil"/>
        <w:right w:val="nil"/>
        <w:between w:val="nil"/>
      </w:pBdr>
      <w:tabs>
        <w:tab w:val="center" w:pos="4680"/>
        <w:tab w:val="right" w:pos="9360"/>
      </w:tabs>
      <w:rPr>
        <w:rFonts w:ascii="Arial" w:eastAsia="Arial" w:hAnsi="Arial" w:cs="Arial"/>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9AC00" w14:textId="77777777" w:rsidR="0052027B" w:rsidRDefault="0052027B">
    <w:pPr>
      <w:widowControl w:val="0"/>
      <w:pBdr>
        <w:top w:val="nil"/>
        <w:left w:val="nil"/>
        <w:bottom w:val="nil"/>
        <w:right w:val="nil"/>
        <w:between w:val="nil"/>
      </w:pBdr>
      <w:spacing w:line="276" w:lineRule="auto"/>
      <w:rPr>
        <w:color w:val="000000"/>
        <w:sz w:val="20"/>
        <w:szCs w:val="20"/>
      </w:rPr>
    </w:pPr>
  </w:p>
  <w:tbl>
    <w:tblPr>
      <w:tblStyle w:val="a3"/>
      <w:tblW w:w="952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7"/>
      <w:gridCol w:w="270"/>
      <w:gridCol w:w="3452"/>
      <w:gridCol w:w="1625"/>
      <w:gridCol w:w="250"/>
      <w:gridCol w:w="2671"/>
    </w:tblGrid>
    <w:tr w:rsidR="0052027B" w14:paraId="12F984CF" w14:textId="77777777">
      <w:tc>
        <w:tcPr>
          <w:tcW w:w="1275" w:type="dxa"/>
          <w:vMerge w:val="restart"/>
          <w:tcBorders>
            <w:right w:val="single" w:sz="4" w:space="0" w:color="000000"/>
          </w:tcBorders>
        </w:tcPr>
        <w:p w14:paraId="61B843B4" w14:textId="77777777" w:rsidR="0052027B" w:rsidRDefault="00000000">
          <w:pPr>
            <w:pBdr>
              <w:top w:val="nil"/>
              <w:left w:val="nil"/>
              <w:bottom w:val="nil"/>
              <w:right w:val="nil"/>
              <w:between w:val="nil"/>
            </w:pBdr>
            <w:tabs>
              <w:tab w:val="center" w:pos="4680"/>
              <w:tab w:val="right" w:pos="9360"/>
            </w:tabs>
            <w:rPr>
              <w:color w:val="000000"/>
              <w:sz w:val="20"/>
              <w:szCs w:val="20"/>
            </w:rPr>
          </w:pPr>
          <w:r>
            <w:rPr>
              <w:noProof/>
            </w:rPr>
            <w:drawing>
              <wp:anchor distT="0" distB="0" distL="114300" distR="114300" simplePos="0" relativeHeight="251659264" behindDoc="0" locked="0" layoutInCell="1" hidden="0" allowOverlap="1" wp14:anchorId="60734CDB" wp14:editId="42585D6D">
                <wp:simplePos x="0" y="0"/>
                <wp:positionH relativeFrom="column">
                  <wp:posOffset>147319</wp:posOffset>
                </wp:positionH>
                <wp:positionV relativeFrom="paragraph">
                  <wp:posOffset>79375</wp:posOffset>
                </wp:positionV>
                <wp:extent cx="381635" cy="513080"/>
                <wp:effectExtent l="0" t="0" r="0" b="0"/>
                <wp:wrapNone/>
                <wp:docPr id="2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
                        <a:srcRect/>
                        <a:stretch>
                          <a:fillRect/>
                        </a:stretch>
                      </pic:blipFill>
                      <pic:spPr>
                        <a:xfrm>
                          <a:off x="0" y="0"/>
                          <a:ext cx="381635" cy="513080"/>
                        </a:xfrm>
                        <a:prstGeom prst="rect">
                          <a:avLst/>
                        </a:prstGeom>
                        <a:ln/>
                      </pic:spPr>
                    </pic:pic>
                  </a:graphicData>
                </a:graphic>
              </wp:anchor>
            </w:drawing>
          </w:r>
        </w:p>
      </w:tc>
      <w:tc>
        <w:tcPr>
          <w:tcW w:w="270" w:type="dxa"/>
          <w:tcBorders>
            <w:top w:val="nil"/>
            <w:left w:val="single" w:sz="4" w:space="0" w:color="000000"/>
            <w:bottom w:val="nil"/>
            <w:right w:val="single" w:sz="4" w:space="0" w:color="000000"/>
          </w:tcBorders>
        </w:tcPr>
        <w:p w14:paraId="750A4A12" w14:textId="77777777" w:rsidR="0052027B" w:rsidRDefault="0052027B">
          <w:pPr>
            <w:pBdr>
              <w:top w:val="nil"/>
              <w:left w:val="nil"/>
              <w:bottom w:val="nil"/>
              <w:right w:val="nil"/>
              <w:between w:val="nil"/>
            </w:pBdr>
            <w:tabs>
              <w:tab w:val="center" w:pos="4680"/>
              <w:tab w:val="right" w:pos="9360"/>
            </w:tabs>
            <w:rPr>
              <w:color w:val="000000"/>
              <w:sz w:val="20"/>
              <w:szCs w:val="20"/>
            </w:rPr>
          </w:pPr>
        </w:p>
      </w:tc>
      <w:tc>
        <w:tcPr>
          <w:tcW w:w="3510" w:type="dxa"/>
          <w:vMerge w:val="restart"/>
          <w:tcBorders>
            <w:left w:val="single" w:sz="4" w:space="0" w:color="000000"/>
          </w:tcBorders>
          <w:vAlign w:val="center"/>
        </w:tcPr>
        <w:p w14:paraId="26C89425" w14:textId="77777777" w:rsidR="0052027B" w:rsidRDefault="00000000">
          <w:pPr>
            <w:pBdr>
              <w:top w:val="nil"/>
              <w:left w:val="nil"/>
              <w:bottom w:val="nil"/>
              <w:right w:val="nil"/>
              <w:between w:val="nil"/>
            </w:pBdr>
            <w:tabs>
              <w:tab w:val="center" w:pos="4680"/>
              <w:tab w:val="right" w:pos="9360"/>
            </w:tabs>
            <w:jc w:val="center"/>
            <w:rPr>
              <w:b/>
              <w:color w:val="000000"/>
              <w:sz w:val="20"/>
              <w:szCs w:val="20"/>
            </w:rPr>
          </w:pPr>
          <w:r>
            <w:rPr>
              <w:b/>
              <w:color w:val="000000"/>
              <w:sz w:val="20"/>
              <w:szCs w:val="20"/>
            </w:rPr>
            <w:t xml:space="preserve">PT </w:t>
          </w:r>
          <w:r>
            <w:rPr>
              <w:b/>
              <w:color w:val="000000"/>
              <w:sz w:val="20"/>
              <w:szCs w:val="20"/>
            </w:rPr>
            <w:t>EMBUN BADRA NUSANTARA</w:t>
          </w:r>
        </w:p>
      </w:tc>
      <w:tc>
        <w:tcPr>
          <w:tcW w:w="1650" w:type="dxa"/>
          <w:tcBorders>
            <w:right w:val="nil"/>
          </w:tcBorders>
        </w:tcPr>
        <w:p w14:paraId="77E80FCD" w14:textId="77777777" w:rsidR="0052027B" w:rsidRDefault="00000000">
          <w:pPr>
            <w:pBdr>
              <w:top w:val="nil"/>
              <w:left w:val="nil"/>
              <w:bottom w:val="nil"/>
              <w:right w:val="nil"/>
              <w:between w:val="nil"/>
            </w:pBdr>
            <w:tabs>
              <w:tab w:val="center" w:pos="4680"/>
              <w:tab w:val="right" w:pos="9360"/>
            </w:tabs>
            <w:rPr>
              <w:color w:val="000000"/>
              <w:sz w:val="20"/>
              <w:szCs w:val="20"/>
            </w:rPr>
          </w:pPr>
          <w:r>
            <w:rPr>
              <w:color w:val="000000"/>
              <w:sz w:val="20"/>
              <w:szCs w:val="20"/>
            </w:rPr>
            <w:t>Kode dokumen</w:t>
          </w:r>
        </w:p>
      </w:tc>
      <w:tc>
        <w:tcPr>
          <w:tcW w:w="105" w:type="dxa"/>
          <w:tcBorders>
            <w:left w:val="nil"/>
            <w:right w:val="nil"/>
          </w:tcBorders>
        </w:tcPr>
        <w:p w14:paraId="1CB32CCD" w14:textId="77777777" w:rsidR="0052027B" w:rsidRDefault="00000000">
          <w:pPr>
            <w:pBdr>
              <w:top w:val="nil"/>
              <w:left w:val="nil"/>
              <w:bottom w:val="nil"/>
              <w:right w:val="nil"/>
              <w:between w:val="nil"/>
            </w:pBdr>
            <w:tabs>
              <w:tab w:val="center" w:pos="4680"/>
              <w:tab w:val="right" w:pos="9360"/>
            </w:tabs>
            <w:rPr>
              <w:color w:val="000000"/>
              <w:sz w:val="20"/>
              <w:szCs w:val="20"/>
            </w:rPr>
          </w:pPr>
          <w:r>
            <w:rPr>
              <w:color w:val="000000"/>
              <w:sz w:val="20"/>
              <w:szCs w:val="20"/>
            </w:rPr>
            <w:t>:</w:t>
          </w:r>
        </w:p>
      </w:tc>
      <w:tc>
        <w:tcPr>
          <w:tcW w:w="2715" w:type="dxa"/>
          <w:tcBorders>
            <w:left w:val="nil"/>
          </w:tcBorders>
        </w:tcPr>
        <w:p w14:paraId="20CA7BBB" w14:textId="77777777" w:rsidR="0052027B" w:rsidRDefault="00000000">
          <w:pPr>
            <w:pBdr>
              <w:top w:val="nil"/>
              <w:left w:val="nil"/>
              <w:bottom w:val="nil"/>
              <w:right w:val="nil"/>
              <w:between w:val="nil"/>
            </w:pBdr>
            <w:tabs>
              <w:tab w:val="center" w:pos="4680"/>
              <w:tab w:val="right" w:pos="9360"/>
            </w:tabs>
            <w:rPr>
              <w:color w:val="000000"/>
              <w:sz w:val="20"/>
              <w:szCs w:val="20"/>
            </w:rPr>
          </w:pPr>
          <w:r>
            <w:rPr>
              <w:color w:val="000000"/>
              <w:sz w:val="20"/>
              <w:szCs w:val="20"/>
            </w:rPr>
            <w:t>EBN/ISPO/PM-006</w:t>
          </w:r>
        </w:p>
      </w:tc>
    </w:tr>
    <w:tr w:rsidR="0052027B" w14:paraId="61DFFAA8" w14:textId="77777777">
      <w:trPr>
        <w:trHeight w:val="237"/>
      </w:trPr>
      <w:tc>
        <w:tcPr>
          <w:tcW w:w="1275" w:type="dxa"/>
          <w:vMerge/>
          <w:tcBorders>
            <w:right w:val="single" w:sz="4" w:space="0" w:color="000000"/>
          </w:tcBorders>
        </w:tcPr>
        <w:p w14:paraId="0968C4CE" w14:textId="77777777" w:rsidR="0052027B" w:rsidRDefault="0052027B">
          <w:pPr>
            <w:widowControl w:val="0"/>
            <w:pBdr>
              <w:top w:val="nil"/>
              <w:left w:val="nil"/>
              <w:bottom w:val="nil"/>
              <w:right w:val="nil"/>
              <w:between w:val="nil"/>
            </w:pBdr>
            <w:spacing w:line="276" w:lineRule="auto"/>
            <w:rPr>
              <w:color w:val="000000"/>
              <w:sz w:val="20"/>
              <w:szCs w:val="20"/>
            </w:rPr>
          </w:pPr>
        </w:p>
      </w:tc>
      <w:tc>
        <w:tcPr>
          <w:tcW w:w="270" w:type="dxa"/>
          <w:tcBorders>
            <w:top w:val="nil"/>
            <w:left w:val="single" w:sz="4" w:space="0" w:color="000000"/>
            <w:bottom w:val="nil"/>
            <w:right w:val="single" w:sz="4" w:space="0" w:color="000000"/>
          </w:tcBorders>
        </w:tcPr>
        <w:p w14:paraId="1352D0E1" w14:textId="77777777" w:rsidR="0052027B" w:rsidRDefault="0052027B">
          <w:pPr>
            <w:pBdr>
              <w:top w:val="nil"/>
              <w:left w:val="nil"/>
              <w:bottom w:val="nil"/>
              <w:right w:val="nil"/>
              <w:between w:val="nil"/>
            </w:pBdr>
            <w:tabs>
              <w:tab w:val="center" w:pos="4680"/>
              <w:tab w:val="right" w:pos="9360"/>
            </w:tabs>
            <w:rPr>
              <w:color w:val="000000"/>
              <w:sz w:val="20"/>
              <w:szCs w:val="20"/>
            </w:rPr>
          </w:pPr>
        </w:p>
      </w:tc>
      <w:tc>
        <w:tcPr>
          <w:tcW w:w="3510" w:type="dxa"/>
          <w:vMerge/>
          <w:tcBorders>
            <w:left w:val="single" w:sz="4" w:space="0" w:color="000000"/>
          </w:tcBorders>
          <w:vAlign w:val="center"/>
        </w:tcPr>
        <w:p w14:paraId="6B240A7F" w14:textId="77777777" w:rsidR="0052027B" w:rsidRDefault="0052027B">
          <w:pPr>
            <w:widowControl w:val="0"/>
            <w:pBdr>
              <w:top w:val="nil"/>
              <w:left w:val="nil"/>
              <w:bottom w:val="nil"/>
              <w:right w:val="nil"/>
              <w:between w:val="nil"/>
            </w:pBdr>
            <w:spacing w:line="276" w:lineRule="auto"/>
            <w:rPr>
              <w:color w:val="000000"/>
              <w:sz w:val="20"/>
              <w:szCs w:val="20"/>
            </w:rPr>
          </w:pPr>
        </w:p>
      </w:tc>
      <w:tc>
        <w:tcPr>
          <w:tcW w:w="1650" w:type="dxa"/>
          <w:tcBorders>
            <w:right w:val="nil"/>
          </w:tcBorders>
        </w:tcPr>
        <w:p w14:paraId="60B3A445" w14:textId="77777777" w:rsidR="0052027B" w:rsidRDefault="00000000">
          <w:pPr>
            <w:pBdr>
              <w:top w:val="nil"/>
              <w:left w:val="nil"/>
              <w:bottom w:val="nil"/>
              <w:right w:val="nil"/>
              <w:between w:val="nil"/>
            </w:pBdr>
            <w:tabs>
              <w:tab w:val="center" w:pos="4680"/>
              <w:tab w:val="right" w:pos="9360"/>
            </w:tabs>
            <w:rPr>
              <w:color w:val="000000"/>
              <w:sz w:val="20"/>
              <w:szCs w:val="20"/>
            </w:rPr>
          </w:pPr>
          <w:r>
            <w:rPr>
              <w:color w:val="000000"/>
              <w:sz w:val="20"/>
              <w:szCs w:val="20"/>
            </w:rPr>
            <w:t>Tanggal</w:t>
          </w:r>
        </w:p>
      </w:tc>
      <w:tc>
        <w:tcPr>
          <w:tcW w:w="105" w:type="dxa"/>
          <w:tcBorders>
            <w:left w:val="nil"/>
            <w:right w:val="nil"/>
          </w:tcBorders>
        </w:tcPr>
        <w:p w14:paraId="66B1C7E7" w14:textId="77777777" w:rsidR="0052027B" w:rsidRDefault="00000000">
          <w:pPr>
            <w:pBdr>
              <w:top w:val="nil"/>
              <w:left w:val="nil"/>
              <w:bottom w:val="nil"/>
              <w:right w:val="nil"/>
              <w:between w:val="nil"/>
            </w:pBdr>
            <w:tabs>
              <w:tab w:val="center" w:pos="4680"/>
              <w:tab w:val="right" w:pos="9360"/>
            </w:tabs>
            <w:rPr>
              <w:color w:val="000000"/>
              <w:sz w:val="20"/>
              <w:szCs w:val="20"/>
            </w:rPr>
          </w:pPr>
          <w:r>
            <w:rPr>
              <w:color w:val="000000"/>
              <w:sz w:val="20"/>
              <w:szCs w:val="20"/>
            </w:rPr>
            <w:t>:</w:t>
          </w:r>
        </w:p>
      </w:tc>
      <w:tc>
        <w:tcPr>
          <w:tcW w:w="2715" w:type="dxa"/>
          <w:tcBorders>
            <w:left w:val="nil"/>
          </w:tcBorders>
        </w:tcPr>
        <w:p w14:paraId="4D4EC4C8" w14:textId="77777777" w:rsidR="0052027B" w:rsidRDefault="00000000">
          <w:pPr>
            <w:pBdr>
              <w:top w:val="nil"/>
              <w:left w:val="nil"/>
              <w:bottom w:val="nil"/>
              <w:right w:val="nil"/>
              <w:between w:val="nil"/>
            </w:pBdr>
            <w:tabs>
              <w:tab w:val="center" w:pos="4680"/>
              <w:tab w:val="right" w:pos="9360"/>
            </w:tabs>
            <w:rPr>
              <w:color w:val="000000"/>
              <w:sz w:val="20"/>
              <w:szCs w:val="20"/>
            </w:rPr>
          </w:pPr>
          <w:r>
            <w:rPr>
              <w:sz w:val="20"/>
              <w:szCs w:val="20"/>
            </w:rPr>
            <w:t>28 November 2024</w:t>
          </w:r>
        </w:p>
      </w:tc>
    </w:tr>
    <w:tr w:rsidR="0052027B" w14:paraId="46252D0C" w14:textId="77777777">
      <w:tc>
        <w:tcPr>
          <w:tcW w:w="1275" w:type="dxa"/>
          <w:vMerge/>
          <w:tcBorders>
            <w:right w:val="single" w:sz="4" w:space="0" w:color="000000"/>
          </w:tcBorders>
        </w:tcPr>
        <w:p w14:paraId="689FDC3D" w14:textId="77777777" w:rsidR="0052027B" w:rsidRDefault="0052027B">
          <w:pPr>
            <w:widowControl w:val="0"/>
            <w:pBdr>
              <w:top w:val="nil"/>
              <w:left w:val="nil"/>
              <w:bottom w:val="nil"/>
              <w:right w:val="nil"/>
              <w:between w:val="nil"/>
            </w:pBdr>
            <w:spacing w:line="276" w:lineRule="auto"/>
            <w:rPr>
              <w:color w:val="000000"/>
              <w:sz w:val="20"/>
              <w:szCs w:val="20"/>
            </w:rPr>
          </w:pPr>
        </w:p>
      </w:tc>
      <w:tc>
        <w:tcPr>
          <w:tcW w:w="270" w:type="dxa"/>
          <w:tcBorders>
            <w:top w:val="nil"/>
            <w:left w:val="single" w:sz="4" w:space="0" w:color="000000"/>
            <w:bottom w:val="nil"/>
            <w:right w:val="single" w:sz="4" w:space="0" w:color="000000"/>
          </w:tcBorders>
        </w:tcPr>
        <w:p w14:paraId="57D10EDD" w14:textId="77777777" w:rsidR="0052027B" w:rsidRDefault="0052027B">
          <w:pPr>
            <w:pBdr>
              <w:top w:val="nil"/>
              <w:left w:val="nil"/>
              <w:bottom w:val="nil"/>
              <w:right w:val="nil"/>
              <w:between w:val="nil"/>
            </w:pBdr>
            <w:tabs>
              <w:tab w:val="center" w:pos="4680"/>
              <w:tab w:val="right" w:pos="9360"/>
            </w:tabs>
            <w:rPr>
              <w:color w:val="000000"/>
              <w:sz w:val="20"/>
              <w:szCs w:val="20"/>
            </w:rPr>
          </w:pPr>
        </w:p>
      </w:tc>
      <w:tc>
        <w:tcPr>
          <w:tcW w:w="3510" w:type="dxa"/>
          <w:vMerge w:val="restart"/>
          <w:tcBorders>
            <w:left w:val="single" w:sz="4" w:space="0" w:color="000000"/>
          </w:tcBorders>
          <w:vAlign w:val="center"/>
        </w:tcPr>
        <w:p w14:paraId="0A34140C" w14:textId="77777777" w:rsidR="0052027B" w:rsidRDefault="00000000">
          <w:pPr>
            <w:pBdr>
              <w:top w:val="nil"/>
              <w:left w:val="nil"/>
              <w:bottom w:val="nil"/>
              <w:right w:val="nil"/>
              <w:between w:val="nil"/>
            </w:pBdr>
            <w:tabs>
              <w:tab w:val="center" w:pos="4680"/>
              <w:tab w:val="right" w:pos="9360"/>
            </w:tabs>
            <w:jc w:val="center"/>
            <w:rPr>
              <w:b/>
              <w:color w:val="000000"/>
              <w:sz w:val="20"/>
              <w:szCs w:val="20"/>
            </w:rPr>
          </w:pPr>
          <w:r>
            <w:rPr>
              <w:b/>
              <w:color w:val="000000"/>
              <w:sz w:val="20"/>
              <w:szCs w:val="20"/>
            </w:rPr>
            <w:t>ATURAN PELAKSANAAN</w:t>
          </w:r>
        </w:p>
      </w:tc>
      <w:tc>
        <w:tcPr>
          <w:tcW w:w="1650" w:type="dxa"/>
          <w:tcBorders>
            <w:right w:val="nil"/>
          </w:tcBorders>
        </w:tcPr>
        <w:p w14:paraId="0AF1C915" w14:textId="77777777" w:rsidR="0052027B" w:rsidRDefault="00000000">
          <w:pPr>
            <w:pBdr>
              <w:top w:val="nil"/>
              <w:left w:val="nil"/>
              <w:bottom w:val="nil"/>
              <w:right w:val="nil"/>
              <w:between w:val="nil"/>
            </w:pBdr>
            <w:tabs>
              <w:tab w:val="center" w:pos="4680"/>
              <w:tab w:val="right" w:pos="9360"/>
            </w:tabs>
            <w:rPr>
              <w:color w:val="000000"/>
              <w:sz w:val="20"/>
              <w:szCs w:val="20"/>
            </w:rPr>
          </w:pPr>
          <w:r>
            <w:rPr>
              <w:color w:val="000000"/>
              <w:sz w:val="20"/>
              <w:szCs w:val="20"/>
            </w:rPr>
            <w:t>Revisi</w:t>
          </w:r>
        </w:p>
      </w:tc>
      <w:tc>
        <w:tcPr>
          <w:tcW w:w="105" w:type="dxa"/>
          <w:tcBorders>
            <w:left w:val="nil"/>
            <w:right w:val="nil"/>
          </w:tcBorders>
        </w:tcPr>
        <w:p w14:paraId="78BBF15C" w14:textId="77777777" w:rsidR="0052027B" w:rsidRDefault="00000000">
          <w:pPr>
            <w:pBdr>
              <w:top w:val="nil"/>
              <w:left w:val="nil"/>
              <w:bottom w:val="nil"/>
              <w:right w:val="nil"/>
              <w:between w:val="nil"/>
            </w:pBdr>
            <w:tabs>
              <w:tab w:val="center" w:pos="4680"/>
              <w:tab w:val="right" w:pos="9360"/>
            </w:tabs>
            <w:rPr>
              <w:color w:val="000000"/>
              <w:sz w:val="20"/>
              <w:szCs w:val="20"/>
            </w:rPr>
          </w:pPr>
          <w:r>
            <w:rPr>
              <w:color w:val="000000"/>
              <w:sz w:val="20"/>
              <w:szCs w:val="20"/>
            </w:rPr>
            <w:t>:</w:t>
          </w:r>
        </w:p>
      </w:tc>
      <w:tc>
        <w:tcPr>
          <w:tcW w:w="2715" w:type="dxa"/>
          <w:tcBorders>
            <w:left w:val="nil"/>
          </w:tcBorders>
        </w:tcPr>
        <w:p w14:paraId="5D27423E" w14:textId="77777777" w:rsidR="0052027B" w:rsidRDefault="00000000">
          <w:pPr>
            <w:pBdr>
              <w:top w:val="nil"/>
              <w:left w:val="nil"/>
              <w:bottom w:val="nil"/>
              <w:right w:val="nil"/>
              <w:between w:val="nil"/>
            </w:pBdr>
            <w:tabs>
              <w:tab w:val="center" w:pos="4680"/>
              <w:tab w:val="right" w:pos="9360"/>
            </w:tabs>
            <w:rPr>
              <w:color w:val="000000"/>
              <w:sz w:val="20"/>
              <w:szCs w:val="20"/>
            </w:rPr>
          </w:pPr>
          <w:r>
            <w:rPr>
              <w:sz w:val="20"/>
              <w:szCs w:val="20"/>
            </w:rPr>
            <w:t>0</w:t>
          </w:r>
        </w:p>
      </w:tc>
    </w:tr>
    <w:tr w:rsidR="0052027B" w14:paraId="1ADAC2F7" w14:textId="77777777">
      <w:tc>
        <w:tcPr>
          <w:tcW w:w="1275" w:type="dxa"/>
          <w:vMerge/>
          <w:tcBorders>
            <w:right w:val="single" w:sz="4" w:space="0" w:color="000000"/>
          </w:tcBorders>
        </w:tcPr>
        <w:p w14:paraId="1B3E0E1D" w14:textId="77777777" w:rsidR="0052027B" w:rsidRDefault="0052027B">
          <w:pPr>
            <w:widowControl w:val="0"/>
            <w:pBdr>
              <w:top w:val="nil"/>
              <w:left w:val="nil"/>
              <w:bottom w:val="nil"/>
              <w:right w:val="nil"/>
              <w:between w:val="nil"/>
            </w:pBdr>
            <w:spacing w:line="276" w:lineRule="auto"/>
            <w:rPr>
              <w:color w:val="000000"/>
              <w:sz w:val="20"/>
              <w:szCs w:val="20"/>
            </w:rPr>
          </w:pPr>
        </w:p>
      </w:tc>
      <w:tc>
        <w:tcPr>
          <w:tcW w:w="270" w:type="dxa"/>
          <w:tcBorders>
            <w:top w:val="nil"/>
            <w:left w:val="single" w:sz="4" w:space="0" w:color="000000"/>
            <w:bottom w:val="nil"/>
            <w:right w:val="single" w:sz="4" w:space="0" w:color="000000"/>
          </w:tcBorders>
        </w:tcPr>
        <w:p w14:paraId="36B01F77" w14:textId="77777777" w:rsidR="0052027B" w:rsidRDefault="0052027B">
          <w:pPr>
            <w:pBdr>
              <w:top w:val="nil"/>
              <w:left w:val="nil"/>
              <w:bottom w:val="nil"/>
              <w:right w:val="nil"/>
              <w:between w:val="nil"/>
            </w:pBdr>
            <w:tabs>
              <w:tab w:val="center" w:pos="4680"/>
              <w:tab w:val="right" w:pos="9360"/>
            </w:tabs>
            <w:rPr>
              <w:color w:val="000000"/>
              <w:sz w:val="20"/>
              <w:szCs w:val="20"/>
            </w:rPr>
          </w:pPr>
        </w:p>
      </w:tc>
      <w:tc>
        <w:tcPr>
          <w:tcW w:w="3510" w:type="dxa"/>
          <w:vMerge/>
          <w:tcBorders>
            <w:left w:val="single" w:sz="4" w:space="0" w:color="000000"/>
          </w:tcBorders>
          <w:vAlign w:val="center"/>
        </w:tcPr>
        <w:p w14:paraId="1DB3E329" w14:textId="77777777" w:rsidR="0052027B" w:rsidRDefault="0052027B">
          <w:pPr>
            <w:widowControl w:val="0"/>
            <w:pBdr>
              <w:top w:val="nil"/>
              <w:left w:val="nil"/>
              <w:bottom w:val="nil"/>
              <w:right w:val="nil"/>
              <w:between w:val="nil"/>
            </w:pBdr>
            <w:spacing w:line="276" w:lineRule="auto"/>
            <w:rPr>
              <w:color w:val="000000"/>
              <w:sz w:val="20"/>
              <w:szCs w:val="20"/>
            </w:rPr>
          </w:pPr>
        </w:p>
      </w:tc>
      <w:tc>
        <w:tcPr>
          <w:tcW w:w="1650" w:type="dxa"/>
          <w:tcBorders>
            <w:right w:val="nil"/>
          </w:tcBorders>
          <w:vAlign w:val="center"/>
        </w:tcPr>
        <w:p w14:paraId="191E67F3" w14:textId="77777777" w:rsidR="0052027B" w:rsidRDefault="00000000">
          <w:pPr>
            <w:pBdr>
              <w:top w:val="nil"/>
              <w:left w:val="nil"/>
              <w:bottom w:val="nil"/>
              <w:right w:val="nil"/>
              <w:between w:val="nil"/>
            </w:pBdr>
            <w:tabs>
              <w:tab w:val="center" w:pos="4680"/>
              <w:tab w:val="right" w:pos="9360"/>
            </w:tabs>
            <w:rPr>
              <w:color w:val="000000"/>
              <w:sz w:val="20"/>
              <w:szCs w:val="20"/>
            </w:rPr>
          </w:pPr>
          <w:r>
            <w:rPr>
              <w:color w:val="000000"/>
              <w:sz w:val="20"/>
              <w:szCs w:val="20"/>
            </w:rPr>
            <w:t>No. Terbit</w:t>
          </w:r>
        </w:p>
      </w:tc>
      <w:tc>
        <w:tcPr>
          <w:tcW w:w="105" w:type="dxa"/>
          <w:tcBorders>
            <w:left w:val="nil"/>
            <w:right w:val="nil"/>
          </w:tcBorders>
        </w:tcPr>
        <w:p w14:paraId="3E8696C4" w14:textId="77777777" w:rsidR="0052027B" w:rsidRDefault="00000000">
          <w:pPr>
            <w:pBdr>
              <w:top w:val="nil"/>
              <w:left w:val="nil"/>
              <w:bottom w:val="nil"/>
              <w:right w:val="nil"/>
              <w:between w:val="nil"/>
            </w:pBdr>
            <w:tabs>
              <w:tab w:val="center" w:pos="4680"/>
              <w:tab w:val="right" w:pos="9360"/>
            </w:tabs>
            <w:rPr>
              <w:color w:val="000000"/>
              <w:sz w:val="20"/>
              <w:szCs w:val="20"/>
            </w:rPr>
          </w:pPr>
          <w:r>
            <w:rPr>
              <w:color w:val="000000"/>
              <w:sz w:val="20"/>
              <w:szCs w:val="20"/>
            </w:rPr>
            <w:t>:</w:t>
          </w:r>
        </w:p>
      </w:tc>
      <w:tc>
        <w:tcPr>
          <w:tcW w:w="2715" w:type="dxa"/>
          <w:tcBorders>
            <w:left w:val="nil"/>
          </w:tcBorders>
        </w:tcPr>
        <w:p w14:paraId="4C52AD9A" w14:textId="77777777" w:rsidR="0052027B" w:rsidRDefault="00000000">
          <w:pPr>
            <w:pBdr>
              <w:top w:val="nil"/>
              <w:left w:val="nil"/>
              <w:bottom w:val="nil"/>
              <w:right w:val="nil"/>
              <w:between w:val="nil"/>
            </w:pBdr>
            <w:tabs>
              <w:tab w:val="center" w:pos="4680"/>
              <w:tab w:val="right" w:pos="9360"/>
            </w:tabs>
            <w:rPr>
              <w:color w:val="000000"/>
              <w:sz w:val="20"/>
              <w:szCs w:val="20"/>
            </w:rPr>
          </w:pPr>
          <w:r>
            <w:rPr>
              <w:sz w:val="20"/>
              <w:szCs w:val="20"/>
            </w:rPr>
            <w:t>1</w:t>
          </w:r>
        </w:p>
      </w:tc>
    </w:tr>
  </w:tbl>
  <w:p w14:paraId="55764549" w14:textId="77777777" w:rsidR="0052027B" w:rsidRDefault="0052027B">
    <w:pPr>
      <w:pBdr>
        <w:top w:val="nil"/>
        <w:left w:val="nil"/>
        <w:bottom w:val="nil"/>
        <w:right w:val="nil"/>
        <w:between w:val="nil"/>
      </w:pBdr>
      <w:tabs>
        <w:tab w:val="center" w:pos="4680"/>
        <w:tab w:val="right" w:pos="9360"/>
      </w:tabs>
      <w:rPr>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B3E"/>
    <w:multiLevelType w:val="multilevel"/>
    <w:tmpl w:val="F4309A24"/>
    <w:lvl w:ilvl="0">
      <w:start w:val="1"/>
      <w:numFmt w:val="decimal"/>
      <w:lvlText w:val="%1."/>
      <w:lvlJc w:val="left"/>
      <w:pPr>
        <w:ind w:left="720" w:hanging="360"/>
      </w:pPr>
      <w:rPr>
        <w:b/>
        <w:sz w:val="22"/>
        <w:szCs w:val="22"/>
      </w:rPr>
    </w:lvl>
    <w:lvl w:ilvl="1">
      <w:start w:val="1"/>
      <w:numFmt w:val="decimal"/>
      <w:lvlText w:val="%1.%2."/>
      <w:lvlJc w:val="left"/>
      <w:pPr>
        <w:ind w:left="1080" w:hanging="720"/>
      </w:pPr>
    </w:lvl>
    <w:lvl w:ilvl="2">
      <w:start w:val="1"/>
      <w:numFmt w:val="decimal"/>
      <w:lvlText w:val="%1.%2.%3."/>
      <w:lvlJc w:val="left"/>
      <w:pPr>
        <w:ind w:left="1440" w:hanging="1080"/>
      </w:pPr>
    </w:lvl>
    <w:lvl w:ilvl="3">
      <w:start w:val="1"/>
      <w:numFmt w:val="decimal"/>
      <w:lvlText w:val="%1.%2.%3.%4."/>
      <w:lvlJc w:val="left"/>
      <w:pPr>
        <w:ind w:left="1440" w:hanging="1080"/>
      </w:pPr>
    </w:lvl>
    <w:lvl w:ilvl="4">
      <w:start w:val="1"/>
      <w:numFmt w:val="decimal"/>
      <w:lvlText w:val="%1.%2.%3.%4.%5."/>
      <w:lvlJc w:val="left"/>
      <w:pPr>
        <w:ind w:left="1800" w:hanging="1440"/>
      </w:pPr>
    </w:lvl>
    <w:lvl w:ilvl="5">
      <w:start w:val="1"/>
      <w:numFmt w:val="decimal"/>
      <w:lvlText w:val="%1.%2.%3.%4.%5.%6."/>
      <w:lvlJc w:val="left"/>
      <w:pPr>
        <w:ind w:left="2160" w:hanging="1800"/>
      </w:pPr>
    </w:lvl>
    <w:lvl w:ilvl="6">
      <w:start w:val="1"/>
      <w:numFmt w:val="decimal"/>
      <w:lvlText w:val="%1.%2.%3.%4.%5.%6.%7."/>
      <w:lvlJc w:val="left"/>
      <w:pPr>
        <w:ind w:left="2160" w:hanging="1800"/>
      </w:pPr>
    </w:lvl>
    <w:lvl w:ilvl="7">
      <w:start w:val="1"/>
      <w:numFmt w:val="decimal"/>
      <w:lvlText w:val="%1.%2.%3.%4.%5.%6.%7.%8."/>
      <w:lvlJc w:val="left"/>
      <w:pPr>
        <w:ind w:left="2520" w:hanging="2160"/>
      </w:pPr>
    </w:lvl>
    <w:lvl w:ilvl="8">
      <w:start w:val="1"/>
      <w:numFmt w:val="decimal"/>
      <w:lvlText w:val="%1.%2.%3.%4.%5.%6.%7.%8.%9."/>
      <w:lvlJc w:val="left"/>
      <w:pPr>
        <w:ind w:left="2880" w:hanging="2520"/>
      </w:pPr>
    </w:lvl>
  </w:abstractNum>
  <w:abstractNum w:abstractNumId="1" w15:restartNumberingAfterBreak="0">
    <w:nsid w:val="064C36ED"/>
    <w:multiLevelType w:val="multilevel"/>
    <w:tmpl w:val="C3007B50"/>
    <w:lvl w:ilvl="0">
      <w:start w:val="1"/>
      <w:numFmt w:val="decimal"/>
      <w:lvlText w:val="(%1)"/>
      <w:lvlJc w:val="left"/>
      <w:pPr>
        <w:ind w:left="786" w:hanging="360"/>
      </w:pPr>
      <w:rPr>
        <w:b w:val="0"/>
        <w:i w:val="0"/>
        <w:smallCaps w:val="0"/>
        <w:strike w:val="0"/>
        <w:sz w:val="22"/>
        <w:szCs w:val="22"/>
        <w:vertAlign w:val="baseline"/>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 w15:restartNumberingAfterBreak="0">
    <w:nsid w:val="0B8A5D85"/>
    <w:multiLevelType w:val="multilevel"/>
    <w:tmpl w:val="E36AF496"/>
    <w:lvl w:ilvl="0">
      <w:start w:val="1"/>
      <w:numFmt w:val="lowerLetter"/>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3" w15:restartNumberingAfterBreak="0">
    <w:nsid w:val="1B6770B0"/>
    <w:multiLevelType w:val="multilevel"/>
    <w:tmpl w:val="9D8A650C"/>
    <w:lvl w:ilvl="0">
      <w:start w:val="1"/>
      <w:numFmt w:val="lowerLetter"/>
      <w:lvlText w:val="(%1)"/>
      <w:lvlJc w:val="left"/>
      <w:pPr>
        <w:ind w:left="1145" w:hanging="360"/>
      </w:pPr>
      <w:rPr>
        <w:color w:val="000000"/>
      </w:rPr>
    </w:lvl>
    <w:lvl w:ilvl="1">
      <w:start w:val="1"/>
      <w:numFmt w:val="lowerLetter"/>
      <w:lvlText w:val="%2."/>
      <w:lvlJc w:val="left"/>
      <w:pPr>
        <w:ind w:left="1865" w:hanging="360"/>
      </w:pPr>
    </w:lvl>
    <w:lvl w:ilvl="2">
      <w:start w:val="1"/>
      <w:numFmt w:val="lowerRoman"/>
      <w:lvlText w:val="%3."/>
      <w:lvlJc w:val="right"/>
      <w:pPr>
        <w:ind w:left="2585" w:hanging="180"/>
      </w:pPr>
    </w:lvl>
    <w:lvl w:ilvl="3">
      <w:start w:val="1"/>
      <w:numFmt w:val="decimal"/>
      <w:lvlText w:val="%4."/>
      <w:lvlJc w:val="left"/>
      <w:pPr>
        <w:ind w:left="3305" w:hanging="360"/>
      </w:pPr>
    </w:lvl>
    <w:lvl w:ilvl="4">
      <w:start w:val="1"/>
      <w:numFmt w:val="lowerLetter"/>
      <w:lvlText w:val="%5."/>
      <w:lvlJc w:val="left"/>
      <w:pPr>
        <w:ind w:left="4025" w:hanging="360"/>
      </w:pPr>
    </w:lvl>
    <w:lvl w:ilvl="5">
      <w:start w:val="1"/>
      <w:numFmt w:val="lowerRoman"/>
      <w:lvlText w:val="%6."/>
      <w:lvlJc w:val="right"/>
      <w:pPr>
        <w:ind w:left="4745" w:hanging="180"/>
      </w:pPr>
    </w:lvl>
    <w:lvl w:ilvl="6">
      <w:start w:val="1"/>
      <w:numFmt w:val="decimal"/>
      <w:lvlText w:val="%7."/>
      <w:lvlJc w:val="left"/>
      <w:pPr>
        <w:ind w:left="5465" w:hanging="360"/>
      </w:pPr>
    </w:lvl>
    <w:lvl w:ilvl="7">
      <w:start w:val="1"/>
      <w:numFmt w:val="lowerLetter"/>
      <w:lvlText w:val="%8."/>
      <w:lvlJc w:val="left"/>
      <w:pPr>
        <w:ind w:left="6185" w:hanging="360"/>
      </w:pPr>
    </w:lvl>
    <w:lvl w:ilvl="8">
      <w:start w:val="1"/>
      <w:numFmt w:val="lowerRoman"/>
      <w:lvlText w:val="%9."/>
      <w:lvlJc w:val="right"/>
      <w:pPr>
        <w:ind w:left="6905" w:hanging="180"/>
      </w:pPr>
    </w:lvl>
  </w:abstractNum>
  <w:abstractNum w:abstractNumId="4" w15:restartNumberingAfterBreak="0">
    <w:nsid w:val="22960808"/>
    <w:multiLevelType w:val="multilevel"/>
    <w:tmpl w:val="9D6603AA"/>
    <w:lvl w:ilvl="0">
      <w:start w:val="1"/>
      <w:numFmt w:val="decimal"/>
      <w:lvlText w:val="(%1)"/>
      <w:lvlJc w:val="left"/>
      <w:pPr>
        <w:ind w:left="2421" w:hanging="360"/>
      </w:pPr>
      <w:rPr>
        <w:b w:val="0"/>
        <w:sz w:val="22"/>
        <w:szCs w:val="22"/>
      </w:rPr>
    </w:lvl>
    <w:lvl w:ilvl="1">
      <w:start w:val="1"/>
      <w:numFmt w:val="lowerLetter"/>
      <w:lvlText w:val="%2."/>
      <w:lvlJc w:val="left"/>
      <w:pPr>
        <w:ind w:left="3141" w:hanging="360"/>
      </w:pPr>
    </w:lvl>
    <w:lvl w:ilvl="2">
      <w:start w:val="1"/>
      <w:numFmt w:val="lowerRoman"/>
      <w:lvlText w:val="%3."/>
      <w:lvlJc w:val="right"/>
      <w:pPr>
        <w:ind w:left="3861" w:hanging="180"/>
      </w:pPr>
    </w:lvl>
    <w:lvl w:ilvl="3">
      <w:start w:val="1"/>
      <w:numFmt w:val="decimal"/>
      <w:lvlText w:val="%4."/>
      <w:lvlJc w:val="left"/>
      <w:pPr>
        <w:ind w:left="4581" w:hanging="360"/>
      </w:pPr>
    </w:lvl>
    <w:lvl w:ilvl="4">
      <w:start w:val="1"/>
      <w:numFmt w:val="lowerLetter"/>
      <w:lvlText w:val="%5."/>
      <w:lvlJc w:val="left"/>
      <w:pPr>
        <w:ind w:left="5301" w:hanging="360"/>
      </w:pPr>
    </w:lvl>
    <w:lvl w:ilvl="5">
      <w:start w:val="1"/>
      <w:numFmt w:val="lowerRoman"/>
      <w:lvlText w:val="%6."/>
      <w:lvlJc w:val="right"/>
      <w:pPr>
        <w:ind w:left="6021" w:hanging="180"/>
      </w:pPr>
    </w:lvl>
    <w:lvl w:ilvl="6">
      <w:start w:val="1"/>
      <w:numFmt w:val="decimal"/>
      <w:lvlText w:val="%7."/>
      <w:lvlJc w:val="left"/>
      <w:pPr>
        <w:ind w:left="6741" w:hanging="360"/>
      </w:pPr>
    </w:lvl>
    <w:lvl w:ilvl="7">
      <w:start w:val="1"/>
      <w:numFmt w:val="lowerLetter"/>
      <w:lvlText w:val="%8."/>
      <w:lvlJc w:val="left"/>
      <w:pPr>
        <w:ind w:left="7461" w:hanging="360"/>
      </w:pPr>
    </w:lvl>
    <w:lvl w:ilvl="8">
      <w:start w:val="1"/>
      <w:numFmt w:val="lowerRoman"/>
      <w:lvlText w:val="%9."/>
      <w:lvlJc w:val="right"/>
      <w:pPr>
        <w:ind w:left="8181" w:hanging="180"/>
      </w:pPr>
    </w:lvl>
  </w:abstractNum>
  <w:abstractNum w:abstractNumId="5" w15:restartNumberingAfterBreak="0">
    <w:nsid w:val="25AD142E"/>
    <w:multiLevelType w:val="multilevel"/>
    <w:tmpl w:val="A4C0E48A"/>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6" w15:restartNumberingAfterBreak="0">
    <w:nsid w:val="27244073"/>
    <w:multiLevelType w:val="multilevel"/>
    <w:tmpl w:val="795408D2"/>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7" w15:restartNumberingAfterBreak="0">
    <w:nsid w:val="2DE27070"/>
    <w:multiLevelType w:val="multilevel"/>
    <w:tmpl w:val="ABBE2DB2"/>
    <w:lvl w:ilvl="0">
      <w:start w:val="1"/>
      <w:numFmt w:val="decimal"/>
      <w:lvlText w:val="%1."/>
      <w:lvlJc w:val="left"/>
      <w:pPr>
        <w:ind w:left="420" w:hanging="420"/>
      </w:pPr>
      <w:rPr>
        <w:b/>
      </w:rPr>
    </w:lvl>
    <w:lvl w:ilvl="1">
      <w:start w:val="1"/>
      <w:numFmt w:val="decimal"/>
      <w:lvlText w:val="%2."/>
      <w:lvlJc w:val="left"/>
      <w:pPr>
        <w:ind w:left="1140" w:hanging="4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8" w15:restartNumberingAfterBreak="0">
    <w:nsid w:val="359C53B8"/>
    <w:multiLevelType w:val="multilevel"/>
    <w:tmpl w:val="111260D2"/>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9" w15:restartNumberingAfterBreak="0">
    <w:nsid w:val="3ED52E5A"/>
    <w:multiLevelType w:val="multilevel"/>
    <w:tmpl w:val="BA46C258"/>
    <w:lvl w:ilvl="0">
      <w:start w:val="1"/>
      <w:numFmt w:val="lowerLetter"/>
      <w:lvlText w:val="%1."/>
      <w:lvlJc w:val="left"/>
      <w:pPr>
        <w:ind w:left="785" w:hanging="360"/>
      </w:pPr>
    </w:lvl>
    <w:lvl w:ilvl="1">
      <w:start w:val="1"/>
      <w:numFmt w:val="decimal"/>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10" w15:restartNumberingAfterBreak="0">
    <w:nsid w:val="436953ED"/>
    <w:multiLevelType w:val="multilevel"/>
    <w:tmpl w:val="0A5EF8D6"/>
    <w:lvl w:ilvl="0">
      <w:start w:val="5"/>
      <w:numFmt w:val="bullet"/>
      <w:lvlText w:val="•"/>
      <w:lvlJc w:val="left"/>
      <w:pPr>
        <w:ind w:left="1854" w:hanging="360"/>
      </w:pPr>
      <w:rPr>
        <w:rFonts w:ascii="Palatino Linotype" w:eastAsia="Palatino Linotype" w:hAnsi="Palatino Linotype" w:cs="Palatino Linotype"/>
      </w:rPr>
    </w:lvl>
    <w:lvl w:ilvl="1">
      <w:start w:val="1"/>
      <w:numFmt w:val="bullet"/>
      <w:lvlText w:val="o"/>
      <w:lvlJc w:val="left"/>
      <w:pPr>
        <w:ind w:left="2574" w:hanging="360"/>
      </w:pPr>
      <w:rPr>
        <w:rFonts w:ascii="Courier New" w:eastAsia="Courier New" w:hAnsi="Courier New" w:cs="Courier New"/>
      </w:rPr>
    </w:lvl>
    <w:lvl w:ilvl="2">
      <w:start w:val="1"/>
      <w:numFmt w:val="bullet"/>
      <w:lvlText w:val="▪"/>
      <w:lvlJc w:val="left"/>
      <w:pPr>
        <w:ind w:left="3294" w:hanging="360"/>
      </w:pPr>
      <w:rPr>
        <w:rFonts w:ascii="Noto Sans Symbols" w:eastAsia="Noto Sans Symbols" w:hAnsi="Noto Sans Symbols" w:cs="Noto Sans Symbols"/>
      </w:rPr>
    </w:lvl>
    <w:lvl w:ilvl="3">
      <w:start w:val="1"/>
      <w:numFmt w:val="bullet"/>
      <w:lvlText w:val="●"/>
      <w:lvlJc w:val="left"/>
      <w:pPr>
        <w:ind w:left="4014" w:hanging="360"/>
      </w:pPr>
      <w:rPr>
        <w:rFonts w:ascii="Noto Sans Symbols" w:eastAsia="Noto Sans Symbols" w:hAnsi="Noto Sans Symbols" w:cs="Noto Sans Symbols"/>
      </w:rPr>
    </w:lvl>
    <w:lvl w:ilvl="4">
      <w:start w:val="1"/>
      <w:numFmt w:val="bullet"/>
      <w:lvlText w:val="o"/>
      <w:lvlJc w:val="left"/>
      <w:pPr>
        <w:ind w:left="4734" w:hanging="360"/>
      </w:pPr>
      <w:rPr>
        <w:rFonts w:ascii="Courier New" w:eastAsia="Courier New" w:hAnsi="Courier New" w:cs="Courier New"/>
      </w:rPr>
    </w:lvl>
    <w:lvl w:ilvl="5">
      <w:start w:val="1"/>
      <w:numFmt w:val="bullet"/>
      <w:lvlText w:val="▪"/>
      <w:lvlJc w:val="left"/>
      <w:pPr>
        <w:ind w:left="5454" w:hanging="360"/>
      </w:pPr>
      <w:rPr>
        <w:rFonts w:ascii="Noto Sans Symbols" w:eastAsia="Noto Sans Symbols" w:hAnsi="Noto Sans Symbols" w:cs="Noto Sans Symbols"/>
      </w:rPr>
    </w:lvl>
    <w:lvl w:ilvl="6">
      <w:start w:val="1"/>
      <w:numFmt w:val="bullet"/>
      <w:lvlText w:val="●"/>
      <w:lvlJc w:val="left"/>
      <w:pPr>
        <w:ind w:left="6174" w:hanging="360"/>
      </w:pPr>
      <w:rPr>
        <w:rFonts w:ascii="Noto Sans Symbols" w:eastAsia="Noto Sans Symbols" w:hAnsi="Noto Sans Symbols" w:cs="Noto Sans Symbols"/>
      </w:rPr>
    </w:lvl>
    <w:lvl w:ilvl="7">
      <w:start w:val="1"/>
      <w:numFmt w:val="bullet"/>
      <w:lvlText w:val="o"/>
      <w:lvlJc w:val="left"/>
      <w:pPr>
        <w:ind w:left="6894" w:hanging="360"/>
      </w:pPr>
      <w:rPr>
        <w:rFonts w:ascii="Courier New" w:eastAsia="Courier New" w:hAnsi="Courier New" w:cs="Courier New"/>
      </w:rPr>
    </w:lvl>
    <w:lvl w:ilvl="8">
      <w:start w:val="1"/>
      <w:numFmt w:val="bullet"/>
      <w:lvlText w:val="▪"/>
      <w:lvlJc w:val="left"/>
      <w:pPr>
        <w:ind w:left="7614" w:hanging="360"/>
      </w:pPr>
      <w:rPr>
        <w:rFonts w:ascii="Noto Sans Symbols" w:eastAsia="Noto Sans Symbols" w:hAnsi="Noto Sans Symbols" w:cs="Noto Sans Symbols"/>
      </w:rPr>
    </w:lvl>
  </w:abstractNum>
  <w:abstractNum w:abstractNumId="11" w15:restartNumberingAfterBreak="0">
    <w:nsid w:val="491F7DD2"/>
    <w:multiLevelType w:val="multilevel"/>
    <w:tmpl w:val="6114A38C"/>
    <w:lvl w:ilvl="0">
      <w:start w:val="1"/>
      <w:numFmt w:val="decimal"/>
      <w:lvlText w:val="(%1)"/>
      <w:lvlJc w:val="left"/>
      <w:pPr>
        <w:ind w:left="720" w:hanging="360"/>
      </w:pPr>
      <w:rPr>
        <w:b w:val="0"/>
        <w:i w:val="0"/>
        <w:smallCaps w:val="0"/>
        <w:strike w:val="0"/>
        <w:sz w:val="22"/>
        <w:szCs w:val="22"/>
        <w:vertAlign w:val="baseline"/>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9965119"/>
    <w:multiLevelType w:val="multilevel"/>
    <w:tmpl w:val="DF66DB4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D1265BD"/>
    <w:multiLevelType w:val="multilevel"/>
    <w:tmpl w:val="AC5CE758"/>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14" w15:restartNumberingAfterBreak="0">
    <w:nsid w:val="533F602C"/>
    <w:multiLevelType w:val="multilevel"/>
    <w:tmpl w:val="ABE615A8"/>
    <w:lvl w:ilvl="0">
      <w:start w:val="1"/>
      <w:numFmt w:val="decimal"/>
      <w:lvlText w:val="(%1)"/>
      <w:lvlJc w:val="left"/>
      <w:pPr>
        <w:ind w:left="1146" w:hanging="360"/>
      </w:pPr>
      <w:rPr>
        <w:rFonts w:ascii="Cambria" w:eastAsia="Cambria" w:hAnsi="Cambria" w:cs="Cambria"/>
        <w:b w:val="0"/>
        <w:i w:val="0"/>
        <w:smallCaps w:val="0"/>
        <w:strike w:val="0"/>
        <w:color w:val="000000"/>
        <w:sz w:val="24"/>
        <w:szCs w:val="24"/>
        <w:vertAlign w:val="baseline"/>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5" w15:restartNumberingAfterBreak="0">
    <w:nsid w:val="59974ADC"/>
    <w:multiLevelType w:val="multilevel"/>
    <w:tmpl w:val="5FE8A142"/>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16" w15:restartNumberingAfterBreak="0">
    <w:nsid w:val="5C560C6B"/>
    <w:multiLevelType w:val="multilevel"/>
    <w:tmpl w:val="44A6F24A"/>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17" w15:restartNumberingAfterBreak="0">
    <w:nsid w:val="608924A7"/>
    <w:multiLevelType w:val="multilevel"/>
    <w:tmpl w:val="84B21F96"/>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18" w15:restartNumberingAfterBreak="0">
    <w:nsid w:val="608D450C"/>
    <w:multiLevelType w:val="multilevel"/>
    <w:tmpl w:val="40AEA640"/>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19" w15:restartNumberingAfterBreak="0">
    <w:nsid w:val="619259AD"/>
    <w:multiLevelType w:val="multilevel"/>
    <w:tmpl w:val="2F3C6138"/>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20" w15:restartNumberingAfterBreak="0">
    <w:nsid w:val="65605BBB"/>
    <w:multiLevelType w:val="multilevel"/>
    <w:tmpl w:val="B566B52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9912908"/>
    <w:multiLevelType w:val="multilevel"/>
    <w:tmpl w:val="BD10AADA"/>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22" w15:restartNumberingAfterBreak="0">
    <w:nsid w:val="6A673999"/>
    <w:multiLevelType w:val="multilevel"/>
    <w:tmpl w:val="DDAE0378"/>
    <w:lvl w:ilvl="0">
      <w:start w:val="1"/>
      <w:numFmt w:val="lowerRoman"/>
      <w:lvlText w:val="%1."/>
      <w:lvlJc w:val="right"/>
      <w:pPr>
        <w:ind w:left="3195" w:hanging="360"/>
      </w:pPr>
    </w:lvl>
    <w:lvl w:ilvl="1">
      <w:start w:val="1"/>
      <w:numFmt w:val="lowerLetter"/>
      <w:lvlText w:val="%2."/>
      <w:lvlJc w:val="left"/>
      <w:pPr>
        <w:ind w:left="3915" w:hanging="360"/>
      </w:pPr>
    </w:lvl>
    <w:lvl w:ilvl="2">
      <w:start w:val="1"/>
      <w:numFmt w:val="lowerRoman"/>
      <w:lvlText w:val="%3."/>
      <w:lvlJc w:val="right"/>
      <w:pPr>
        <w:ind w:left="4635" w:hanging="180"/>
      </w:pPr>
    </w:lvl>
    <w:lvl w:ilvl="3">
      <w:start w:val="1"/>
      <w:numFmt w:val="decimal"/>
      <w:lvlText w:val="%4."/>
      <w:lvlJc w:val="left"/>
      <w:pPr>
        <w:ind w:left="5355" w:hanging="360"/>
      </w:pPr>
    </w:lvl>
    <w:lvl w:ilvl="4">
      <w:start w:val="1"/>
      <w:numFmt w:val="lowerLetter"/>
      <w:lvlText w:val="%5."/>
      <w:lvlJc w:val="left"/>
      <w:pPr>
        <w:ind w:left="6075" w:hanging="360"/>
      </w:pPr>
    </w:lvl>
    <w:lvl w:ilvl="5">
      <w:start w:val="1"/>
      <w:numFmt w:val="lowerRoman"/>
      <w:lvlText w:val="%6."/>
      <w:lvlJc w:val="right"/>
      <w:pPr>
        <w:ind w:left="6795" w:hanging="180"/>
      </w:pPr>
    </w:lvl>
    <w:lvl w:ilvl="6">
      <w:start w:val="1"/>
      <w:numFmt w:val="decimal"/>
      <w:lvlText w:val="%7."/>
      <w:lvlJc w:val="left"/>
      <w:pPr>
        <w:ind w:left="7515" w:hanging="360"/>
      </w:pPr>
    </w:lvl>
    <w:lvl w:ilvl="7">
      <w:start w:val="1"/>
      <w:numFmt w:val="lowerLetter"/>
      <w:lvlText w:val="%8."/>
      <w:lvlJc w:val="left"/>
      <w:pPr>
        <w:ind w:left="8235" w:hanging="360"/>
      </w:pPr>
    </w:lvl>
    <w:lvl w:ilvl="8">
      <w:start w:val="1"/>
      <w:numFmt w:val="lowerRoman"/>
      <w:lvlText w:val="%9."/>
      <w:lvlJc w:val="right"/>
      <w:pPr>
        <w:ind w:left="8955" w:hanging="180"/>
      </w:pPr>
    </w:lvl>
  </w:abstractNum>
  <w:abstractNum w:abstractNumId="23" w15:restartNumberingAfterBreak="0">
    <w:nsid w:val="6AC84A25"/>
    <w:multiLevelType w:val="multilevel"/>
    <w:tmpl w:val="62F00178"/>
    <w:lvl w:ilvl="0">
      <w:start w:val="1"/>
      <w:numFmt w:val="decimal"/>
      <w:lvlText w:val="%1)"/>
      <w:lvlJc w:val="left"/>
      <w:pPr>
        <w:ind w:left="2345" w:hanging="360"/>
      </w:pPr>
      <w:rPr>
        <w:rFonts w:ascii="Arimo" w:eastAsia="Arimo" w:hAnsi="Arimo" w:cs="Arimo"/>
      </w:rPr>
    </w:lvl>
    <w:lvl w:ilvl="1">
      <w:start w:val="1"/>
      <w:numFmt w:val="lowerLetter"/>
      <w:lvlText w:val="%2)"/>
      <w:lvlJc w:val="left"/>
      <w:pPr>
        <w:ind w:left="3065" w:hanging="360"/>
      </w:pPr>
      <w:rPr>
        <w:rFonts w:ascii="Arimo" w:eastAsia="Arimo" w:hAnsi="Arimo" w:cs="Arimo"/>
      </w:rPr>
    </w:lvl>
    <w:lvl w:ilvl="2">
      <w:start w:val="1"/>
      <w:numFmt w:val="lowerRoman"/>
      <w:lvlText w:val="%3)"/>
      <w:lvlJc w:val="right"/>
      <w:pPr>
        <w:ind w:left="3965" w:hanging="360"/>
      </w:pPr>
      <w:rPr>
        <w:rFonts w:ascii="Arimo" w:eastAsia="Arimo" w:hAnsi="Arimo" w:cs="Arimo"/>
      </w:rPr>
    </w:lvl>
    <w:lvl w:ilvl="3">
      <w:start w:val="1"/>
      <w:numFmt w:val="decimal"/>
      <w:lvlText w:val="(%4)"/>
      <w:lvlJc w:val="left"/>
      <w:pPr>
        <w:ind w:left="4505" w:hanging="360"/>
      </w:pPr>
    </w:lvl>
    <w:lvl w:ilvl="4">
      <w:start w:val="1"/>
      <w:numFmt w:val="lowerLetter"/>
      <w:lvlText w:val="(%5)"/>
      <w:lvlJc w:val="left"/>
      <w:pPr>
        <w:ind w:left="5225" w:hanging="360"/>
      </w:pPr>
    </w:lvl>
    <w:lvl w:ilvl="5">
      <w:start w:val="1"/>
      <w:numFmt w:val="lowerRoman"/>
      <w:lvlText w:val="(%6)"/>
      <w:lvlJc w:val="right"/>
      <w:pPr>
        <w:ind w:left="5945" w:hanging="180"/>
      </w:pPr>
    </w:lvl>
    <w:lvl w:ilvl="6">
      <w:start w:val="1"/>
      <w:numFmt w:val="decimal"/>
      <w:lvlText w:val="%7."/>
      <w:lvlJc w:val="left"/>
      <w:pPr>
        <w:ind w:left="6665" w:hanging="360"/>
      </w:pPr>
    </w:lvl>
    <w:lvl w:ilvl="7">
      <w:start w:val="1"/>
      <w:numFmt w:val="lowerLetter"/>
      <w:lvlText w:val="%8."/>
      <w:lvlJc w:val="left"/>
      <w:pPr>
        <w:ind w:left="7385" w:hanging="360"/>
      </w:pPr>
    </w:lvl>
    <w:lvl w:ilvl="8">
      <w:start w:val="1"/>
      <w:numFmt w:val="lowerRoman"/>
      <w:lvlText w:val="%9."/>
      <w:lvlJc w:val="right"/>
      <w:pPr>
        <w:ind w:left="8105" w:hanging="180"/>
      </w:pPr>
    </w:lvl>
  </w:abstractNum>
  <w:abstractNum w:abstractNumId="24" w15:restartNumberingAfterBreak="0">
    <w:nsid w:val="79DE0201"/>
    <w:multiLevelType w:val="multilevel"/>
    <w:tmpl w:val="287EE516"/>
    <w:lvl w:ilvl="0">
      <w:start w:val="1"/>
      <w:numFmt w:val="decimal"/>
      <w:lvlText w:val="(%1)"/>
      <w:lvlJc w:val="left"/>
      <w:pPr>
        <w:ind w:left="1080" w:hanging="360"/>
      </w:pPr>
      <w:rPr>
        <w:b/>
        <w:i w:val="0"/>
        <w:smallCaps w:val="0"/>
        <w:strike w:val="0"/>
        <w:sz w:val="22"/>
        <w:szCs w:val="22"/>
        <w:vertAlign w:val="baseli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5" w15:restartNumberingAfterBreak="0">
    <w:nsid w:val="7A6B32B8"/>
    <w:multiLevelType w:val="multilevel"/>
    <w:tmpl w:val="F1A4C908"/>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26" w15:restartNumberingAfterBreak="0">
    <w:nsid w:val="7BDD16DA"/>
    <w:multiLevelType w:val="multilevel"/>
    <w:tmpl w:val="DAB629D4"/>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27" w15:restartNumberingAfterBreak="0">
    <w:nsid w:val="7DEF0A1A"/>
    <w:multiLevelType w:val="multilevel"/>
    <w:tmpl w:val="67884964"/>
    <w:lvl w:ilvl="0">
      <w:start w:val="1"/>
      <w:numFmt w:val="lowerLetter"/>
      <w:lvlText w:val="(%1)"/>
      <w:lvlJc w:val="left"/>
      <w:pPr>
        <w:ind w:left="1145" w:hanging="360"/>
      </w:pPr>
      <w:rPr>
        <w:color w:val="000000"/>
      </w:rPr>
    </w:lvl>
    <w:lvl w:ilvl="1">
      <w:start w:val="1"/>
      <w:numFmt w:val="lowerLetter"/>
      <w:lvlText w:val="%2."/>
      <w:lvlJc w:val="left"/>
      <w:pPr>
        <w:ind w:left="1865" w:hanging="360"/>
      </w:pPr>
    </w:lvl>
    <w:lvl w:ilvl="2">
      <w:start w:val="1"/>
      <w:numFmt w:val="lowerRoman"/>
      <w:lvlText w:val="%3."/>
      <w:lvlJc w:val="right"/>
      <w:pPr>
        <w:ind w:left="2585" w:hanging="180"/>
      </w:pPr>
    </w:lvl>
    <w:lvl w:ilvl="3">
      <w:start w:val="1"/>
      <w:numFmt w:val="decimal"/>
      <w:lvlText w:val="%4."/>
      <w:lvlJc w:val="left"/>
      <w:pPr>
        <w:ind w:left="3305" w:hanging="360"/>
      </w:pPr>
    </w:lvl>
    <w:lvl w:ilvl="4">
      <w:start w:val="1"/>
      <w:numFmt w:val="lowerLetter"/>
      <w:lvlText w:val="%5."/>
      <w:lvlJc w:val="left"/>
      <w:pPr>
        <w:ind w:left="4025" w:hanging="360"/>
      </w:pPr>
    </w:lvl>
    <w:lvl w:ilvl="5">
      <w:start w:val="1"/>
      <w:numFmt w:val="lowerRoman"/>
      <w:lvlText w:val="%6."/>
      <w:lvlJc w:val="right"/>
      <w:pPr>
        <w:ind w:left="4745" w:hanging="180"/>
      </w:pPr>
    </w:lvl>
    <w:lvl w:ilvl="6">
      <w:start w:val="1"/>
      <w:numFmt w:val="decimal"/>
      <w:lvlText w:val="%7."/>
      <w:lvlJc w:val="left"/>
      <w:pPr>
        <w:ind w:left="5465" w:hanging="360"/>
      </w:pPr>
    </w:lvl>
    <w:lvl w:ilvl="7">
      <w:start w:val="1"/>
      <w:numFmt w:val="lowerLetter"/>
      <w:lvlText w:val="%8."/>
      <w:lvlJc w:val="left"/>
      <w:pPr>
        <w:ind w:left="6185" w:hanging="360"/>
      </w:pPr>
    </w:lvl>
    <w:lvl w:ilvl="8">
      <w:start w:val="1"/>
      <w:numFmt w:val="lowerRoman"/>
      <w:lvlText w:val="%9."/>
      <w:lvlJc w:val="right"/>
      <w:pPr>
        <w:ind w:left="6905" w:hanging="180"/>
      </w:pPr>
    </w:lvl>
  </w:abstractNum>
  <w:num w:numId="1" w16cid:durableId="2046711727">
    <w:abstractNumId w:val="7"/>
  </w:num>
  <w:num w:numId="2" w16cid:durableId="676231865">
    <w:abstractNumId w:val="5"/>
  </w:num>
  <w:num w:numId="3" w16cid:durableId="1853102833">
    <w:abstractNumId w:val="16"/>
  </w:num>
  <w:num w:numId="4" w16cid:durableId="1582831993">
    <w:abstractNumId w:val="25"/>
  </w:num>
  <w:num w:numId="5" w16cid:durableId="66535760">
    <w:abstractNumId w:val="13"/>
  </w:num>
  <w:num w:numId="6" w16cid:durableId="317927104">
    <w:abstractNumId w:val="18"/>
  </w:num>
  <w:num w:numId="7" w16cid:durableId="2053922528">
    <w:abstractNumId w:val="17"/>
  </w:num>
  <w:num w:numId="8" w16cid:durableId="1650524353">
    <w:abstractNumId w:val="8"/>
  </w:num>
  <w:num w:numId="9" w16cid:durableId="2120251649">
    <w:abstractNumId w:val="19"/>
  </w:num>
  <w:num w:numId="10" w16cid:durableId="699353239">
    <w:abstractNumId w:val="6"/>
  </w:num>
  <w:num w:numId="11" w16cid:durableId="2094469659">
    <w:abstractNumId w:val="27"/>
  </w:num>
  <w:num w:numId="12" w16cid:durableId="38404235">
    <w:abstractNumId w:val="20"/>
  </w:num>
  <w:num w:numId="13" w16cid:durableId="1241867948">
    <w:abstractNumId w:val="3"/>
  </w:num>
  <w:num w:numId="14" w16cid:durableId="85998438">
    <w:abstractNumId w:val="4"/>
  </w:num>
  <w:num w:numId="15" w16cid:durableId="669524194">
    <w:abstractNumId w:val="9"/>
  </w:num>
  <w:num w:numId="16" w16cid:durableId="1738697770">
    <w:abstractNumId w:val="2"/>
  </w:num>
  <w:num w:numId="17" w16cid:durableId="1032458669">
    <w:abstractNumId w:val="1"/>
  </w:num>
  <w:num w:numId="18" w16cid:durableId="741215268">
    <w:abstractNumId w:val="11"/>
  </w:num>
  <w:num w:numId="19" w16cid:durableId="952246351">
    <w:abstractNumId w:val="0"/>
  </w:num>
  <w:num w:numId="20" w16cid:durableId="670062848">
    <w:abstractNumId w:val="14"/>
  </w:num>
  <w:num w:numId="21" w16cid:durableId="1942911565">
    <w:abstractNumId w:val="24"/>
  </w:num>
  <w:num w:numId="22" w16cid:durableId="856503309">
    <w:abstractNumId w:val="12"/>
  </w:num>
  <w:num w:numId="23" w16cid:durableId="415902271">
    <w:abstractNumId w:val="10"/>
  </w:num>
  <w:num w:numId="24" w16cid:durableId="1036464841">
    <w:abstractNumId w:val="23"/>
  </w:num>
  <w:num w:numId="25" w16cid:durableId="1777481176">
    <w:abstractNumId w:val="22"/>
  </w:num>
  <w:num w:numId="26" w16cid:durableId="847718921">
    <w:abstractNumId w:val="26"/>
  </w:num>
  <w:num w:numId="27" w16cid:durableId="1213813098">
    <w:abstractNumId w:val="15"/>
  </w:num>
  <w:num w:numId="28" w16cid:durableId="130921351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27B"/>
    <w:rsid w:val="00025FA2"/>
    <w:rsid w:val="000754B5"/>
    <w:rsid w:val="000F7A47"/>
    <w:rsid w:val="00124FB4"/>
    <w:rsid w:val="00207B38"/>
    <w:rsid w:val="00273246"/>
    <w:rsid w:val="002C1F4F"/>
    <w:rsid w:val="002E0D39"/>
    <w:rsid w:val="00367179"/>
    <w:rsid w:val="003C21BF"/>
    <w:rsid w:val="0047709F"/>
    <w:rsid w:val="00503A5B"/>
    <w:rsid w:val="0052027B"/>
    <w:rsid w:val="00634E10"/>
    <w:rsid w:val="006B04C4"/>
    <w:rsid w:val="007062A0"/>
    <w:rsid w:val="00706E5A"/>
    <w:rsid w:val="00796FD4"/>
    <w:rsid w:val="0080050F"/>
    <w:rsid w:val="00922F12"/>
    <w:rsid w:val="00975987"/>
    <w:rsid w:val="00AF54ED"/>
    <w:rsid w:val="00B24AB6"/>
    <w:rsid w:val="00C139CB"/>
    <w:rsid w:val="00DF4FD8"/>
    <w:rsid w:val="00E023CE"/>
    <w:rsid w:val="00E30061"/>
    <w:rsid w:val="00E339FC"/>
    <w:rsid w:val="00EB5CFC"/>
    <w:rsid w:val="00F0705A"/>
    <w:rsid w:val="00F80049"/>
    <w:rsid w:val="00FC5E28"/>
    <w:rsid w:val="00FE3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E39D63"/>
  <w15:docId w15:val="{53480BA1-3BA2-4B1A-B7AB-A9E91C567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ahoma" w:hAnsi="Tahoma" w:cs="Tahoma"/>
        <w:sz w:val="22"/>
        <w:szCs w:val="22"/>
        <w:lang w:val="id-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3C48"/>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183C48"/>
    <w:pPr>
      <w:ind w:left="720"/>
      <w:contextualSpacing/>
    </w:pPr>
  </w:style>
  <w:style w:type="character" w:styleId="Hyperlink">
    <w:name w:val="Hyperlink"/>
    <w:basedOn w:val="DefaultParagraphFont"/>
    <w:uiPriority w:val="99"/>
    <w:unhideWhenUsed/>
    <w:rsid w:val="00183C48"/>
    <w:rPr>
      <w:color w:val="0000FF" w:themeColor="hyperlink"/>
      <w:u w:val="single"/>
    </w:rPr>
  </w:style>
  <w:style w:type="paragraph" w:styleId="Header">
    <w:name w:val="header"/>
    <w:basedOn w:val="Normal"/>
    <w:link w:val="HeaderChar"/>
    <w:uiPriority w:val="99"/>
    <w:unhideWhenUsed/>
    <w:rsid w:val="00183C48"/>
    <w:pPr>
      <w:tabs>
        <w:tab w:val="center" w:pos="4680"/>
        <w:tab w:val="right" w:pos="9360"/>
      </w:tabs>
    </w:pPr>
    <w:rPr>
      <w:rFonts w:ascii="Calibri" w:eastAsia="Calibri" w:hAnsi="Calibri" w:cs="Times New Roman"/>
      <w:lang w:val="en-US"/>
    </w:rPr>
  </w:style>
  <w:style w:type="character" w:customStyle="1" w:styleId="HeaderChar">
    <w:name w:val="Header Char"/>
    <w:basedOn w:val="DefaultParagraphFont"/>
    <w:link w:val="Header"/>
    <w:uiPriority w:val="99"/>
    <w:rsid w:val="00183C48"/>
    <w:rPr>
      <w:rFonts w:ascii="Calibri" w:eastAsia="Calibri" w:hAnsi="Calibri" w:cs="Times New Roman"/>
    </w:rPr>
  </w:style>
  <w:style w:type="paragraph" w:styleId="Footer">
    <w:name w:val="footer"/>
    <w:basedOn w:val="Normal"/>
    <w:link w:val="FooterChar"/>
    <w:uiPriority w:val="99"/>
    <w:unhideWhenUsed/>
    <w:rsid w:val="00183C48"/>
    <w:pPr>
      <w:tabs>
        <w:tab w:val="center" w:pos="4680"/>
        <w:tab w:val="right" w:pos="9360"/>
      </w:tabs>
    </w:pPr>
    <w:rPr>
      <w:rFonts w:ascii="Calibri" w:eastAsia="Calibri" w:hAnsi="Calibri" w:cs="Times New Roman"/>
      <w:lang w:val="en-US"/>
    </w:rPr>
  </w:style>
  <w:style w:type="character" w:customStyle="1" w:styleId="FooterChar">
    <w:name w:val="Footer Char"/>
    <w:basedOn w:val="DefaultParagraphFont"/>
    <w:link w:val="Footer"/>
    <w:uiPriority w:val="99"/>
    <w:rsid w:val="00183C48"/>
    <w:rPr>
      <w:rFonts w:ascii="Calibri" w:eastAsia="Calibri" w:hAnsi="Calibri" w:cs="Times New Roman"/>
    </w:rPr>
  </w:style>
  <w:style w:type="paragraph" w:styleId="BodyTextIndent">
    <w:name w:val="Body Text Indent"/>
    <w:basedOn w:val="Normal"/>
    <w:link w:val="BodyTextIndentChar"/>
    <w:semiHidden/>
    <w:rsid w:val="00183C48"/>
    <w:pPr>
      <w:ind w:left="360"/>
      <w:jc w:val="both"/>
    </w:pPr>
    <w:rPr>
      <w:rFonts w:ascii="Times New Roman" w:eastAsia="MS Mincho" w:hAnsi="Times New Roman" w:cs="Times New Roman"/>
      <w:sz w:val="24"/>
      <w:szCs w:val="24"/>
      <w:lang w:val="en-GB"/>
    </w:rPr>
  </w:style>
  <w:style w:type="character" w:customStyle="1" w:styleId="BodyTextIndentChar">
    <w:name w:val="Body Text Indent Char"/>
    <w:basedOn w:val="DefaultParagraphFont"/>
    <w:link w:val="BodyTextIndent"/>
    <w:semiHidden/>
    <w:rsid w:val="00183C48"/>
    <w:rPr>
      <w:rFonts w:ascii="Times New Roman" w:eastAsia="MS Mincho" w:hAnsi="Times New Roman" w:cs="Times New Roman"/>
      <w:sz w:val="24"/>
      <w:szCs w:val="24"/>
      <w:lang w:val="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character" w:styleId="UnresolvedMention">
    <w:name w:val="Unresolved Mention"/>
    <w:basedOn w:val="DefaultParagraphFont"/>
    <w:uiPriority w:val="99"/>
    <w:semiHidden/>
    <w:unhideWhenUsed/>
    <w:rsid w:val="00796F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mbunbadranusantara.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mbunbadranusantara.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ZFhDDq/zK0NASHfzc6suj3g/0w==">CgMxLjAyCGguZ2pkZ3hzMgloLjMwajB6bGwyCWguMWZvYjl0ZTgAciExbUE3V1huZy1KSEVWZ29tb1VSM0NYOWRjMFc4TVd4Y2U=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12</Pages>
  <Words>3049</Words>
  <Characters>17383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Tsaqibul Fikri</cp:lastModifiedBy>
  <cp:revision>12</cp:revision>
  <dcterms:created xsi:type="dcterms:W3CDTF">2023-10-04T12:19:00Z</dcterms:created>
  <dcterms:modified xsi:type="dcterms:W3CDTF">2025-12-17T09:35:00Z</dcterms:modified>
</cp:coreProperties>
</file>